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88A5B" w14:textId="061ABFE7" w:rsidR="00344BAF" w:rsidRPr="004E57EB" w:rsidRDefault="00344BAF" w:rsidP="00344BAF">
      <w:pPr>
        <w:spacing w:after="0"/>
        <w:rPr>
          <w:sz w:val="24"/>
          <w:szCs w:val="24"/>
        </w:rPr>
      </w:pPr>
      <w:r w:rsidRPr="004E57EB">
        <w:rPr>
          <w:sz w:val="24"/>
          <w:szCs w:val="24"/>
        </w:rPr>
        <w:t xml:space="preserve">Не ограничиваясь нижеизложенным, на </w:t>
      </w:r>
      <w:r w:rsidR="007435C4">
        <w:rPr>
          <w:sz w:val="24"/>
          <w:szCs w:val="24"/>
        </w:rPr>
        <w:t>Делового партнера</w:t>
      </w:r>
      <w:r w:rsidRPr="004E57EB">
        <w:rPr>
          <w:sz w:val="24"/>
          <w:szCs w:val="24"/>
        </w:rPr>
        <w:t xml:space="preserve"> распространяются все требования, предъявляемые российскими нормативно-правовыми актами к хранению и транспортировке лекарственных препаратов, включая «Правила надлежащей практики хранения и перевозки лекарственных препаратов для медицинского применения», утвержденные Приказом Министерства здравоохранения Российской Федерации № 646н от 31 августа 2016 года. </w:t>
      </w:r>
    </w:p>
    <w:p w14:paraId="42E0B3A7" w14:textId="77777777" w:rsidR="00344BAF" w:rsidRPr="004E57EB" w:rsidRDefault="00344BAF" w:rsidP="00344BAF">
      <w:pPr>
        <w:spacing w:after="0"/>
        <w:rPr>
          <w:b/>
          <w:sz w:val="24"/>
          <w:szCs w:val="24"/>
        </w:rPr>
      </w:pPr>
      <w:r w:rsidRPr="004E57EB">
        <w:rPr>
          <w:b/>
          <w:sz w:val="24"/>
          <w:szCs w:val="24"/>
        </w:rPr>
        <w:t xml:space="preserve">Раздел </w:t>
      </w:r>
      <w:r w:rsidRPr="004E57EB">
        <w:rPr>
          <w:b/>
          <w:sz w:val="24"/>
          <w:szCs w:val="24"/>
          <w:lang w:val="en-US"/>
        </w:rPr>
        <w:t>I</w:t>
      </w:r>
      <w:r w:rsidRPr="004E57EB">
        <w:rPr>
          <w:b/>
          <w:sz w:val="24"/>
          <w:szCs w:val="24"/>
        </w:rPr>
        <w:t xml:space="preserve"> - Требования к складским помещениям</w:t>
      </w:r>
    </w:p>
    <w:p w14:paraId="4158EB67" w14:textId="77777777" w:rsidR="00344BAF" w:rsidRPr="004E57EB" w:rsidRDefault="00344BAF" w:rsidP="00344BAF">
      <w:pPr>
        <w:pStyle w:val="2"/>
        <w:spacing w:before="0"/>
        <w:rPr>
          <w:rFonts w:asciiTheme="minorHAnsi" w:hAnsiTheme="minorHAnsi"/>
          <w:b w:val="0"/>
          <w:color w:val="auto"/>
          <w:sz w:val="24"/>
          <w:szCs w:val="24"/>
        </w:rPr>
      </w:pPr>
      <w:r w:rsidRPr="004E57EB">
        <w:rPr>
          <w:rFonts w:asciiTheme="minorHAnsi" w:hAnsiTheme="minorHAnsi"/>
          <w:b w:val="0"/>
          <w:color w:val="auto"/>
          <w:sz w:val="24"/>
          <w:szCs w:val="24"/>
        </w:rPr>
        <w:t>1.1. Складские помещения должны соответствовать требованиям Приказа Минздравсоцразвития РФ от 23.08.10 № 706н «Об утверждении Правил хранения лекарственных средств».</w:t>
      </w:r>
    </w:p>
    <w:p w14:paraId="0B4BB12D" w14:textId="77777777" w:rsidR="00344BAF" w:rsidRPr="004E57EB" w:rsidRDefault="00344BAF" w:rsidP="00344BAF">
      <w:pPr>
        <w:pStyle w:val="2"/>
        <w:spacing w:before="0"/>
        <w:rPr>
          <w:rFonts w:asciiTheme="minorHAnsi" w:hAnsiTheme="minorHAnsi"/>
          <w:b w:val="0"/>
          <w:color w:val="auto"/>
          <w:sz w:val="24"/>
          <w:szCs w:val="24"/>
        </w:rPr>
      </w:pPr>
      <w:r w:rsidRPr="004E57EB">
        <w:rPr>
          <w:rFonts w:asciiTheme="minorHAnsi" w:hAnsiTheme="minorHAnsi"/>
          <w:b w:val="0"/>
          <w:color w:val="auto"/>
          <w:sz w:val="24"/>
          <w:szCs w:val="24"/>
        </w:rPr>
        <w:t>1.2. Складские помещения должны быть разделены на следующие зоны:</w:t>
      </w:r>
    </w:p>
    <w:p w14:paraId="71D8CE42" w14:textId="77777777" w:rsidR="00344BAF" w:rsidRPr="004E57EB" w:rsidRDefault="00344BAF" w:rsidP="00344BAF">
      <w:pPr>
        <w:tabs>
          <w:tab w:val="left" w:pos="426"/>
        </w:tabs>
        <w:spacing w:after="0"/>
        <w:rPr>
          <w:sz w:val="24"/>
          <w:szCs w:val="24"/>
        </w:rPr>
      </w:pPr>
      <w:r w:rsidRPr="004E57EB">
        <w:rPr>
          <w:sz w:val="24"/>
          <w:szCs w:val="24"/>
        </w:rPr>
        <w:t>- зона приемки;</w:t>
      </w:r>
    </w:p>
    <w:p w14:paraId="256D9BAF" w14:textId="77777777" w:rsidR="00344BAF" w:rsidRPr="004E57EB" w:rsidRDefault="00344BAF" w:rsidP="00344BAF">
      <w:pPr>
        <w:tabs>
          <w:tab w:val="left" w:pos="426"/>
        </w:tabs>
        <w:spacing w:after="0"/>
        <w:rPr>
          <w:sz w:val="24"/>
          <w:szCs w:val="24"/>
        </w:rPr>
      </w:pPr>
      <w:r w:rsidRPr="004E57EB">
        <w:rPr>
          <w:sz w:val="24"/>
          <w:szCs w:val="24"/>
        </w:rPr>
        <w:t>- зона хранения;</w:t>
      </w:r>
    </w:p>
    <w:p w14:paraId="78FA5D04" w14:textId="77777777" w:rsidR="00344BAF" w:rsidRPr="004E57EB" w:rsidRDefault="00344BAF" w:rsidP="00344BAF">
      <w:pPr>
        <w:tabs>
          <w:tab w:val="left" w:pos="426"/>
        </w:tabs>
        <w:spacing w:after="0"/>
        <w:rPr>
          <w:sz w:val="24"/>
          <w:szCs w:val="24"/>
        </w:rPr>
      </w:pPr>
      <w:r w:rsidRPr="004E57EB">
        <w:rPr>
          <w:sz w:val="24"/>
          <w:szCs w:val="24"/>
        </w:rPr>
        <w:t>- зона отгрузки (экспедиция);</w:t>
      </w:r>
    </w:p>
    <w:p w14:paraId="37CF577E" w14:textId="77777777" w:rsidR="00344BAF" w:rsidRPr="004E57EB" w:rsidRDefault="00344BAF" w:rsidP="00344BAF">
      <w:pPr>
        <w:tabs>
          <w:tab w:val="left" w:pos="426"/>
        </w:tabs>
        <w:spacing w:after="0"/>
        <w:rPr>
          <w:sz w:val="24"/>
          <w:szCs w:val="24"/>
        </w:rPr>
      </w:pPr>
      <w:r w:rsidRPr="004E57EB">
        <w:rPr>
          <w:sz w:val="24"/>
          <w:szCs w:val="24"/>
        </w:rPr>
        <w:t>- зона размещения забракованной продукции.</w:t>
      </w:r>
    </w:p>
    <w:p w14:paraId="285C4C20" w14:textId="13D889A6" w:rsidR="00344BAF" w:rsidRPr="004E57EB" w:rsidRDefault="00344BAF" w:rsidP="00344BAF">
      <w:pPr>
        <w:tabs>
          <w:tab w:val="left" w:pos="426"/>
        </w:tabs>
        <w:spacing w:after="0"/>
        <w:rPr>
          <w:sz w:val="24"/>
          <w:szCs w:val="24"/>
        </w:rPr>
      </w:pPr>
      <w:r w:rsidRPr="004E57EB">
        <w:rPr>
          <w:sz w:val="24"/>
          <w:szCs w:val="24"/>
        </w:rPr>
        <w:t>Все зоны должны иметь четкое разделение</w:t>
      </w:r>
      <w:r w:rsidR="00DA5CBF">
        <w:rPr>
          <w:sz w:val="24"/>
          <w:szCs w:val="24"/>
        </w:rPr>
        <w:t xml:space="preserve"> и быть оборудованы системой цифрового видеонаблюдения с возможностью хранения архивных видеозаписей не менее 30 календарных дней</w:t>
      </w:r>
      <w:r w:rsidRPr="004E57EB">
        <w:rPr>
          <w:sz w:val="24"/>
          <w:szCs w:val="24"/>
        </w:rPr>
        <w:t>.</w:t>
      </w:r>
    </w:p>
    <w:p w14:paraId="77E128CF" w14:textId="77777777" w:rsidR="00344BAF" w:rsidRPr="004E57EB" w:rsidRDefault="00344BAF" w:rsidP="00344BAF">
      <w:pPr>
        <w:pStyle w:val="2"/>
        <w:tabs>
          <w:tab w:val="left" w:pos="426"/>
        </w:tabs>
        <w:spacing w:before="0"/>
        <w:rPr>
          <w:rFonts w:asciiTheme="minorHAnsi" w:hAnsiTheme="minorHAnsi"/>
          <w:b w:val="0"/>
          <w:color w:val="auto"/>
          <w:sz w:val="24"/>
          <w:szCs w:val="24"/>
        </w:rPr>
      </w:pPr>
      <w:r w:rsidRPr="004E57EB">
        <w:rPr>
          <w:rFonts w:asciiTheme="minorHAnsi" w:hAnsiTheme="minorHAnsi"/>
          <w:b w:val="0"/>
          <w:color w:val="auto"/>
          <w:sz w:val="24"/>
          <w:szCs w:val="24"/>
        </w:rPr>
        <w:t>1.3. Зона размещения забракованных лекарственных средств должна быть отделена от других зон склада, доступ в зону размещения забракованных лекарственных средств продукции должен быть ограничен.</w:t>
      </w:r>
    </w:p>
    <w:p w14:paraId="13E78E74" w14:textId="77777777" w:rsidR="00344BAF" w:rsidRPr="004E57EB" w:rsidRDefault="00344BAF" w:rsidP="00344BAF">
      <w:pPr>
        <w:pStyle w:val="2"/>
        <w:keepNext w:val="0"/>
        <w:keepLines w:val="0"/>
        <w:numPr>
          <w:ilvl w:val="1"/>
          <w:numId w:val="1"/>
        </w:numPr>
        <w:tabs>
          <w:tab w:val="left" w:pos="426"/>
        </w:tabs>
        <w:spacing w:before="0"/>
        <w:ind w:left="0" w:firstLine="0"/>
        <w:rPr>
          <w:rFonts w:asciiTheme="minorHAnsi" w:hAnsiTheme="minorHAnsi"/>
          <w:b w:val="0"/>
          <w:color w:val="auto"/>
          <w:sz w:val="24"/>
          <w:szCs w:val="24"/>
        </w:rPr>
      </w:pPr>
      <w:r w:rsidRPr="004E57EB">
        <w:rPr>
          <w:rFonts w:asciiTheme="minorHAnsi" w:hAnsiTheme="minorHAnsi"/>
          <w:b w:val="0"/>
          <w:color w:val="auto"/>
          <w:sz w:val="24"/>
          <w:szCs w:val="24"/>
        </w:rPr>
        <w:t>Доступ посторонних в помещения склада должен быть ограничен техническими средствами.</w:t>
      </w:r>
    </w:p>
    <w:p w14:paraId="3550B85B" w14:textId="77777777" w:rsidR="00344BAF" w:rsidRPr="004E57EB" w:rsidRDefault="00344BAF" w:rsidP="00344BAF">
      <w:pPr>
        <w:pStyle w:val="2"/>
        <w:keepNext w:val="0"/>
        <w:keepLines w:val="0"/>
        <w:numPr>
          <w:ilvl w:val="1"/>
          <w:numId w:val="1"/>
        </w:numPr>
        <w:tabs>
          <w:tab w:val="left" w:pos="426"/>
        </w:tabs>
        <w:spacing w:before="0"/>
        <w:ind w:left="0" w:firstLine="0"/>
        <w:rPr>
          <w:rFonts w:asciiTheme="minorHAnsi" w:hAnsiTheme="minorHAnsi"/>
          <w:b w:val="0"/>
          <w:color w:val="auto"/>
          <w:sz w:val="24"/>
          <w:szCs w:val="24"/>
        </w:rPr>
      </w:pPr>
      <w:r w:rsidRPr="004E57EB">
        <w:rPr>
          <w:rFonts w:asciiTheme="minorHAnsi" w:hAnsiTheme="minorHAnsi"/>
          <w:b w:val="0"/>
          <w:color w:val="auto"/>
          <w:sz w:val="24"/>
          <w:szCs w:val="24"/>
        </w:rPr>
        <w:t xml:space="preserve">Зона приемки и зона отгрузки (экспедиция) должны быть оснащены доковым оборудованием, позволяющим производить погрузку-разгрузку автотранспорта с защитой от воздействия окружающей среды. </w:t>
      </w:r>
    </w:p>
    <w:p w14:paraId="74BD4815" w14:textId="77777777" w:rsidR="00344BAF" w:rsidRPr="00F966A8" w:rsidRDefault="00344BAF" w:rsidP="00344BAF">
      <w:pPr>
        <w:pStyle w:val="2"/>
        <w:keepNext w:val="0"/>
        <w:keepLines w:val="0"/>
        <w:numPr>
          <w:ilvl w:val="1"/>
          <w:numId w:val="1"/>
        </w:numPr>
        <w:tabs>
          <w:tab w:val="left" w:pos="426"/>
        </w:tabs>
        <w:spacing w:before="0"/>
        <w:ind w:left="0" w:firstLine="0"/>
        <w:rPr>
          <w:rFonts w:asciiTheme="minorHAnsi" w:hAnsiTheme="minorHAnsi"/>
          <w:b w:val="0"/>
          <w:color w:val="auto"/>
          <w:sz w:val="24"/>
          <w:szCs w:val="24"/>
        </w:rPr>
      </w:pPr>
      <w:r w:rsidRPr="004E57EB">
        <w:rPr>
          <w:rFonts w:asciiTheme="minorHAnsi" w:hAnsiTheme="minorHAnsi"/>
          <w:b w:val="0"/>
          <w:color w:val="auto"/>
          <w:sz w:val="24"/>
          <w:szCs w:val="24"/>
        </w:rPr>
        <w:t xml:space="preserve">Для термолабильных лекарственных средств зоны приемки и зоны отгрузки (экспедиции) должны быть оборудованы </w:t>
      </w:r>
      <w:r w:rsidRPr="00F966A8">
        <w:rPr>
          <w:rFonts w:asciiTheme="minorHAnsi" w:hAnsiTheme="minorHAnsi"/>
          <w:b w:val="0"/>
          <w:color w:val="auto"/>
          <w:sz w:val="24"/>
          <w:szCs w:val="24"/>
        </w:rPr>
        <w:t xml:space="preserve">согласно п. 1.8. </w:t>
      </w:r>
    </w:p>
    <w:p w14:paraId="1C834358" w14:textId="77777777" w:rsidR="00344BAF" w:rsidRPr="004E57EB" w:rsidRDefault="00344BAF" w:rsidP="00344BAF">
      <w:pPr>
        <w:pStyle w:val="2"/>
        <w:keepNext w:val="0"/>
        <w:keepLines w:val="0"/>
        <w:numPr>
          <w:ilvl w:val="1"/>
          <w:numId w:val="1"/>
        </w:numPr>
        <w:tabs>
          <w:tab w:val="left" w:pos="426"/>
        </w:tabs>
        <w:spacing w:before="0"/>
        <w:ind w:left="0" w:firstLine="0"/>
        <w:rPr>
          <w:rFonts w:asciiTheme="minorHAnsi" w:hAnsiTheme="minorHAnsi"/>
          <w:b w:val="0"/>
          <w:color w:val="auto"/>
          <w:sz w:val="24"/>
          <w:szCs w:val="24"/>
        </w:rPr>
      </w:pPr>
      <w:r w:rsidRPr="004E57EB">
        <w:rPr>
          <w:rFonts w:asciiTheme="minorHAnsi" w:hAnsiTheme="minorHAnsi"/>
          <w:b w:val="0"/>
          <w:color w:val="auto"/>
          <w:sz w:val="24"/>
          <w:szCs w:val="24"/>
        </w:rPr>
        <w:t xml:space="preserve">Нахождение термолабильных лекарственных средств вне температурного режима +5,0±3,0 </w:t>
      </w:r>
      <w:r w:rsidRPr="004E57EB">
        <w:rPr>
          <w:rFonts w:asciiTheme="minorHAnsi" w:hAnsiTheme="minorHAnsi" w:cs="Cambria Math"/>
          <w:b w:val="0"/>
          <w:color w:val="auto"/>
          <w:sz w:val="24"/>
          <w:szCs w:val="24"/>
        </w:rPr>
        <w:t>⁰</w:t>
      </w:r>
      <w:r w:rsidRPr="004E57EB">
        <w:rPr>
          <w:rFonts w:asciiTheme="minorHAnsi" w:hAnsiTheme="minorHAnsi"/>
          <w:b w:val="0"/>
          <w:color w:val="auto"/>
          <w:sz w:val="24"/>
          <w:szCs w:val="24"/>
        </w:rPr>
        <w:t xml:space="preserve">С должно контролироваться отдельно и не должно превышать 30 минут. </w:t>
      </w:r>
    </w:p>
    <w:p w14:paraId="72BB483B" w14:textId="77777777" w:rsidR="00344BAF" w:rsidRPr="004E57EB" w:rsidRDefault="00344BAF" w:rsidP="00344BAF">
      <w:pPr>
        <w:pStyle w:val="2"/>
        <w:keepNext w:val="0"/>
        <w:keepLines w:val="0"/>
        <w:numPr>
          <w:ilvl w:val="1"/>
          <w:numId w:val="1"/>
        </w:numPr>
        <w:tabs>
          <w:tab w:val="left" w:pos="426"/>
        </w:tabs>
        <w:spacing w:before="0"/>
        <w:ind w:left="0" w:firstLine="0"/>
        <w:rPr>
          <w:rFonts w:asciiTheme="minorHAnsi" w:hAnsiTheme="minorHAnsi"/>
          <w:b w:val="0"/>
          <w:color w:val="auto"/>
          <w:sz w:val="24"/>
          <w:szCs w:val="24"/>
        </w:rPr>
      </w:pPr>
      <w:r w:rsidRPr="004E57EB">
        <w:rPr>
          <w:rFonts w:asciiTheme="minorHAnsi" w:hAnsiTheme="minorHAnsi"/>
          <w:b w:val="0"/>
          <w:color w:val="auto"/>
          <w:sz w:val="24"/>
          <w:szCs w:val="24"/>
        </w:rPr>
        <w:t xml:space="preserve">Зона хранения термолабильных лекарственных средств должна быть оборудована </w:t>
      </w:r>
      <w:proofErr w:type="gramStart"/>
      <w:r w:rsidRPr="004E57EB">
        <w:rPr>
          <w:rFonts w:asciiTheme="minorHAnsi" w:hAnsiTheme="minorHAnsi"/>
          <w:b w:val="0"/>
          <w:color w:val="auto"/>
          <w:sz w:val="24"/>
          <w:szCs w:val="24"/>
        </w:rPr>
        <w:t>среднетемпературными холодильными камерами (помещением)</w:t>
      </w:r>
      <w:proofErr w:type="gramEnd"/>
      <w:r w:rsidRPr="004E57EB">
        <w:rPr>
          <w:rFonts w:asciiTheme="minorHAnsi" w:hAnsiTheme="minorHAnsi"/>
          <w:b w:val="0"/>
          <w:color w:val="auto"/>
          <w:sz w:val="24"/>
          <w:szCs w:val="24"/>
        </w:rPr>
        <w:t xml:space="preserve"> обеспечивающими температурный режим хранения +5,0±3,0 </w:t>
      </w:r>
      <w:r w:rsidRPr="004E57EB">
        <w:rPr>
          <w:rFonts w:asciiTheme="minorHAnsi" w:hAnsiTheme="minorHAnsi" w:cs="Cambria Math"/>
          <w:b w:val="0"/>
          <w:color w:val="auto"/>
          <w:sz w:val="24"/>
          <w:szCs w:val="24"/>
        </w:rPr>
        <w:t>⁰</w:t>
      </w:r>
      <w:r w:rsidRPr="004E57EB">
        <w:rPr>
          <w:rFonts w:asciiTheme="minorHAnsi" w:hAnsiTheme="minorHAnsi"/>
          <w:b w:val="0"/>
          <w:color w:val="auto"/>
          <w:sz w:val="24"/>
          <w:szCs w:val="24"/>
        </w:rPr>
        <w:t>С. Все используемое оборудование должно быть квалифицировано и подключено к бесперебойному источнику электропитания. Система контроля климатических параметров должна иметь средства технического оповещения о нарушении температурного режима хранения.</w:t>
      </w:r>
    </w:p>
    <w:p w14:paraId="15CEE14B" w14:textId="77777777" w:rsidR="00344BAF" w:rsidRPr="004E57EB" w:rsidRDefault="00344BAF" w:rsidP="00344BAF">
      <w:pPr>
        <w:pStyle w:val="2"/>
        <w:keepNext w:val="0"/>
        <w:keepLines w:val="0"/>
        <w:numPr>
          <w:ilvl w:val="1"/>
          <w:numId w:val="1"/>
        </w:numPr>
        <w:tabs>
          <w:tab w:val="left" w:pos="426"/>
        </w:tabs>
        <w:spacing w:before="0"/>
        <w:ind w:left="0" w:firstLine="0"/>
        <w:rPr>
          <w:rFonts w:asciiTheme="minorHAnsi" w:hAnsiTheme="minorHAnsi"/>
          <w:b w:val="0"/>
          <w:color w:val="auto"/>
          <w:sz w:val="24"/>
          <w:szCs w:val="24"/>
        </w:rPr>
      </w:pPr>
      <w:r w:rsidRPr="004E57EB">
        <w:rPr>
          <w:rFonts w:asciiTheme="minorHAnsi" w:hAnsiTheme="minorHAnsi"/>
          <w:b w:val="0"/>
          <w:color w:val="auto"/>
          <w:sz w:val="24"/>
          <w:szCs w:val="24"/>
        </w:rPr>
        <w:lastRenderedPageBreak/>
        <w:t>Зона хранения лекарственных средств должна быть оборудована техническими средствами и стеллажным оборудованием обеспечивающих сохранность, раздельное хранение и исключение смешивания лекарственных средств.</w:t>
      </w:r>
    </w:p>
    <w:p w14:paraId="3CA5B66A" w14:textId="77777777" w:rsidR="00344BAF" w:rsidRPr="004E57EB" w:rsidRDefault="00344BAF" w:rsidP="00344BAF">
      <w:pPr>
        <w:pStyle w:val="2"/>
        <w:keepNext w:val="0"/>
        <w:keepLines w:val="0"/>
        <w:numPr>
          <w:ilvl w:val="1"/>
          <w:numId w:val="1"/>
        </w:numPr>
        <w:tabs>
          <w:tab w:val="left" w:pos="426"/>
        </w:tabs>
        <w:spacing w:before="0"/>
        <w:ind w:left="0" w:firstLine="0"/>
        <w:rPr>
          <w:rFonts w:asciiTheme="minorHAnsi" w:hAnsiTheme="minorHAnsi"/>
          <w:b w:val="0"/>
          <w:color w:val="auto"/>
          <w:sz w:val="24"/>
          <w:szCs w:val="24"/>
        </w:rPr>
      </w:pPr>
      <w:r w:rsidRPr="004E57EB">
        <w:rPr>
          <w:rFonts w:asciiTheme="minorHAnsi" w:hAnsiTheme="minorHAnsi"/>
          <w:b w:val="0"/>
          <w:color w:val="auto"/>
          <w:sz w:val="24"/>
          <w:szCs w:val="24"/>
        </w:rPr>
        <w:t>Мониторинг климатических параметров должен производиться постоянно, с фиксацией в журналах учета:</w:t>
      </w:r>
    </w:p>
    <w:p w14:paraId="3C53D4E1" w14:textId="77777777" w:rsidR="00344BAF" w:rsidRPr="004E57EB" w:rsidRDefault="00344BAF" w:rsidP="00344BAF">
      <w:pPr>
        <w:tabs>
          <w:tab w:val="left" w:pos="426"/>
        </w:tabs>
        <w:spacing w:after="0"/>
        <w:rPr>
          <w:sz w:val="24"/>
          <w:szCs w:val="24"/>
        </w:rPr>
      </w:pPr>
      <w:r w:rsidRPr="004E57EB">
        <w:rPr>
          <w:sz w:val="24"/>
          <w:szCs w:val="24"/>
        </w:rPr>
        <w:t>- не реже двух раз в сутки для зон приемки и зоны отгрузки (экспедиция);</w:t>
      </w:r>
    </w:p>
    <w:p w14:paraId="771A8371" w14:textId="77777777" w:rsidR="00344BAF" w:rsidRPr="004E57EB" w:rsidRDefault="00344BAF" w:rsidP="00344BAF">
      <w:pPr>
        <w:tabs>
          <w:tab w:val="left" w:pos="426"/>
        </w:tabs>
        <w:spacing w:after="0"/>
        <w:rPr>
          <w:sz w:val="24"/>
          <w:szCs w:val="24"/>
        </w:rPr>
      </w:pPr>
      <w:r w:rsidRPr="004E57EB">
        <w:rPr>
          <w:sz w:val="24"/>
          <w:szCs w:val="24"/>
        </w:rPr>
        <w:t>- не реже двух раз в сутки для зоны хранения + (</w:t>
      </w:r>
      <w:proofErr w:type="gramStart"/>
      <w:r w:rsidRPr="004E57EB">
        <w:rPr>
          <w:sz w:val="24"/>
          <w:szCs w:val="24"/>
        </w:rPr>
        <w:t>15-25</w:t>
      </w:r>
      <w:proofErr w:type="gramEnd"/>
      <w:r w:rsidRPr="004E57EB">
        <w:rPr>
          <w:sz w:val="24"/>
          <w:szCs w:val="24"/>
        </w:rPr>
        <w:t xml:space="preserve">) </w:t>
      </w:r>
      <w:r w:rsidRPr="004E57EB">
        <w:rPr>
          <w:rFonts w:cs="Cambria Math"/>
          <w:sz w:val="24"/>
          <w:szCs w:val="24"/>
        </w:rPr>
        <w:t>⁰</w:t>
      </w:r>
      <w:r w:rsidRPr="004E57EB">
        <w:rPr>
          <w:sz w:val="24"/>
          <w:szCs w:val="24"/>
        </w:rPr>
        <w:t>С;</w:t>
      </w:r>
    </w:p>
    <w:p w14:paraId="4F317FBC" w14:textId="77777777" w:rsidR="00344BAF" w:rsidRPr="004E57EB" w:rsidRDefault="00344BAF" w:rsidP="00344BAF">
      <w:pPr>
        <w:tabs>
          <w:tab w:val="left" w:pos="426"/>
        </w:tabs>
        <w:spacing w:after="0"/>
        <w:rPr>
          <w:sz w:val="24"/>
          <w:szCs w:val="24"/>
        </w:rPr>
      </w:pPr>
      <w:r w:rsidRPr="004E57EB">
        <w:rPr>
          <w:sz w:val="24"/>
          <w:szCs w:val="24"/>
        </w:rPr>
        <w:t xml:space="preserve">- не реже 24 раз в сутки для среднетемпературных холодильных камер. </w:t>
      </w:r>
      <w:proofErr w:type="gramStart"/>
      <w:r w:rsidRPr="004E57EB">
        <w:rPr>
          <w:sz w:val="24"/>
          <w:szCs w:val="24"/>
        </w:rPr>
        <w:t>В случае внесения готовой продукции БИОКАД в список МИБП,</w:t>
      </w:r>
      <w:proofErr w:type="gramEnd"/>
      <w:r w:rsidRPr="004E57EB">
        <w:rPr>
          <w:sz w:val="24"/>
          <w:szCs w:val="24"/>
        </w:rPr>
        <w:t xml:space="preserve"> контроль должен осуществляться не реже 1 раза в минуту.</w:t>
      </w:r>
    </w:p>
    <w:p w14:paraId="38FE288A" w14:textId="77777777" w:rsidR="00344BAF" w:rsidRPr="004E57EB" w:rsidRDefault="00344BAF" w:rsidP="00344BAF">
      <w:pPr>
        <w:pStyle w:val="2"/>
        <w:keepNext w:val="0"/>
        <w:keepLines w:val="0"/>
        <w:numPr>
          <w:ilvl w:val="1"/>
          <w:numId w:val="1"/>
        </w:numPr>
        <w:tabs>
          <w:tab w:val="left" w:pos="426"/>
        </w:tabs>
        <w:spacing w:before="0"/>
        <w:ind w:left="0" w:firstLine="0"/>
        <w:rPr>
          <w:rFonts w:asciiTheme="minorHAnsi" w:hAnsiTheme="minorHAnsi"/>
          <w:b w:val="0"/>
          <w:color w:val="auto"/>
          <w:sz w:val="24"/>
          <w:szCs w:val="24"/>
        </w:rPr>
      </w:pPr>
      <w:r w:rsidRPr="004E57EB">
        <w:rPr>
          <w:rFonts w:asciiTheme="minorHAnsi" w:hAnsiTheme="minorHAnsi"/>
          <w:b w:val="0"/>
          <w:color w:val="auto"/>
          <w:sz w:val="24"/>
          <w:szCs w:val="24"/>
        </w:rPr>
        <w:t xml:space="preserve">Допускается использование автоматизированных систем сбора и хранения данных климатических параметров. </w:t>
      </w:r>
    </w:p>
    <w:p w14:paraId="0965F66D" w14:textId="77777777" w:rsidR="00344BAF" w:rsidRPr="004E57EB" w:rsidRDefault="00344BAF" w:rsidP="00344BAF">
      <w:pPr>
        <w:pStyle w:val="2"/>
        <w:keepNext w:val="0"/>
        <w:keepLines w:val="0"/>
        <w:numPr>
          <w:ilvl w:val="1"/>
          <w:numId w:val="1"/>
        </w:numPr>
        <w:tabs>
          <w:tab w:val="left" w:pos="426"/>
        </w:tabs>
        <w:spacing w:before="0"/>
        <w:ind w:left="0" w:firstLine="0"/>
        <w:rPr>
          <w:rFonts w:asciiTheme="minorHAnsi" w:hAnsiTheme="minorHAnsi"/>
          <w:b w:val="0"/>
          <w:color w:val="auto"/>
          <w:sz w:val="24"/>
          <w:szCs w:val="24"/>
        </w:rPr>
      </w:pPr>
      <w:r w:rsidRPr="004E57EB">
        <w:rPr>
          <w:rFonts w:asciiTheme="minorHAnsi" w:hAnsiTheme="minorHAnsi"/>
          <w:b w:val="0"/>
          <w:color w:val="auto"/>
          <w:sz w:val="24"/>
          <w:szCs w:val="24"/>
        </w:rPr>
        <w:t xml:space="preserve">Все используемые средства измерения должны быть внесены в Государственный реестр средств измерения и иметь действующий сертификат поверки. </w:t>
      </w:r>
    </w:p>
    <w:p w14:paraId="27AB613B" w14:textId="77777777" w:rsidR="00344BAF" w:rsidRPr="004E57EB" w:rsidRDefault="00344BAF" w:rsidP="00344BAF">
      <w:pPr>
        <w:pStyle w:val="2"/>
        <w:keepNext w:val="0"/>
        <w:keepLines w:val="0"/>
        <w:numPr>
          <w:ilvl w:val="1"/>
          <w:numId w:val="1"/>
        </w:numPr>
        <w:tabs>
          <w:tab w:val="left" w:pos="426"/>
        </w:tabs>
        <w:spacing w:before="0"/>
        <w:ind w:left="0" w:firstLine="0"/>
        <w:rPr>
          <w:rFonts w:asciiTheme="minorHAnsi" w:hAnsiTheme="minorHAnsi"/>
          <w:b w:val="0"/>
          <w:color w:val="auto"/>
          <w:sz w:val="24"/>
          <w:szCs w:val="24"/>
        </w:rPr>
      </w:pPr>
      <w:r w:rsidRPr="004E57EB">
        <w:rPr>
          <w:rFonts w:asciiTheme="minorHAnsi" w:hAnsiTheme="minorHAnsi"/>
          <w:b w:val="0"/>
          <w:color w:val="auto"/>
          <w:sz w:val="24"/>
          <w:szCs w:val="24"/>
        </w:rPr>
        <w:t>В складских помещениях должны быть организованы и выполнятся на постоянной основе мероприятия по дезинфекции, дезинсекции и влажной уборке.</w:t>
      </w:r>
    </w:p>
    <w:p w14:paraId="74BDDFA9" w14:textId="77777777" w:rsidR="00344BAF" w:rsidRPr="004E57EB" w:rsidRDefault="00344BAF" w:rsidP="00344BAF">
      <w:pPr>
        <w:pStyle w:val="2"/>
        <w:keepNext w:val="0"/>
        <w:keepLines w:val="0"/>
        <w:numPr>
          <w:ilvl w:val="1"/>
          <w:numId w:val="1"/>
        </w:numPr>
        <w:tabs>
          <w:tab w:val="left" w:pos="426"/>
        </w:tabs>
        <w:spacing w:before="0"/>
        <w:ind w:left="0" w:firstLine="0"/>
        <w:rPr>
          <w:rFonts w:asciiTheme="minorHAnsi" w:hAnsiTheme="minorHAnsi"/>
          <w:b w:val="0"/>
          <w:color w:val="auto"/>
          <w:sz w:val="24"/>
          <w:szCs w:val="24"/>
        </w:rPr>
      </w:pPr>
      <w:r w:rsidRPr="004E57EB">
        <w:rPr>
          <w:rFonts w:asciiTheme="minorHAnsi" w:hAnsiTheme="minorHAnsi"/>
          <w:b w:val="0"/>
          <w:color w:val="auto"/>
          <w:sz w:val="24"/>
          <w:szCs w:val="24"/>
        </w:rPr>
        <w:t>Технологические процессы и операции должны быть описаны во внутренних регламентирующих документах, отдельно описывающие следующие процессы:</w:t>
      </w:r>
    </w:p>
    <w:p w14:paraId="333A3E52" w14:textId="77777777" w:rsidR="00344BAF" w:rsidRPr="004E57EB" w:rsidRDefault="00344BAF" w:rsidP="00344BAF">
      <w:pPr>
        <w:pStyle w:val="a8"/>
        <w:numPr>
          <w:ilvl w:val="1"/>
          <w:numId w:val="6"/>
        </w:numPr>
        <w:tabs>
          <w:tab w:val="left" w:pos="426"/>
        </w:tabs>
        <w:spacing w:after="0"/>
        <w:ind w:left="0" w:firstLine="0"/>
        <w:contextualSpacing w:val="0"/>
        <w:rPr>
          <w:sz w:val="24"/>
          <w:szCs w:val="24"/>
        </w:rPr>
      </w:pPr>
      <w:r w:rsidRPr="004E57EB">
        <w:rPr>
          <w:sz w:val="24"/>
          <w:szCs w:val="24"/>
        </w:rPr>
        <w:t>Прием готовых лекарственных препаратов и изделий медицинского назначения;</w:t>
      </w:r>
    </w:p>
    <w:p w14:paraId="5C75A73B" w14:textId="77777777" w:rsidR="00344BAF" w:rsidRPr="004E57EB" w:rsidRDefault="00344BAF" w:rsidP="00344BAF">
      <w:pPr>
        <w:pStyle w:val="a8"/>
        <w:numPr>
          <w:ilvl w:val="1"/>
          <w:numId w:val="6"/>
        </w:numPr>
        <w:tabs>
          <w:tab w:val="left" w:pos="426"/>
        </w:tabs>
        <w:spacing w:after="0"/>
        <w:ind w:left="0" w:firstLine="0"/>
        <w:contextualSpacing w:val="0"/>
        <w:rPr>
          <w:sz w:val="24"/>
          <w:szCs w:val="24"/>
        </w:rPr>
      </w:pPr>
      <w:r w:rsidRPr="004E57EB">
        <w:rPr>
          <w:sz w:val="24"/>
          <w:szCs w:val="24"/>
        </w:rPr>
        <w:t>Хранение готовых лекарственных средств и изделий медицинского назначения;</w:t>
      </w:r>
    </w:p>
    <w:p w14:paraId="289D5B4D" w14:textId="77777777" w:rsidR="00344BAF" w:rsidRPr="004E57EB" w:rsidRDefault="00344BAF" w:rsidP="00344BAF">
      <w:pPr>
        <w:pStyle w:val="a8"/>
        <w:numPr>
          <w:ilvl w:val="1"/>
          <w:numId w:val="6"/>
        </w:numPr>
        <w:tabs>
          <w:tab w:val="left" w:pos="426"/>
        </w:tabs>
        <w:spacing w:after="0"/>
        <w:ind w:left="0" w:firstLine="0"/>
        <w:contextualSpacing w:val="0"/>
        <w:rPr>
          <w:sz w:val="24"/>
          <w:szCs w:val="24"/>
        </w:rPr>
      </w:pPr>
      <w:r w:rsidRPr="004E57EB">
        <w:rPr>
          <w:sz w:val="24"/>
          <w:szCs w:val="24"/>
        </w:rPr>
        <w:t>Отгрузка готовых лекарственных препаратов и изделий медицинского назначения;</w:t>
      </w:r>
    </w:p>
    <w:p w14:paraId="37C45CC9" w14:textId="77777777" w:rsidR="00344BAF" w:rsidRPr="004E57EB" w:rsidRDefault="00344BAF" w:rsidP="00344BAF">
      <w:pPr>
        <w:pStyle w:val="a8"/>
        <w:numPr>
          <w:ilvl w:val="1"/>
          <w:numId w:val="6"/>
        </w:numPr>
        <w:tabs>
          <w:tab w:val="left" w:pos="426"/>
        </w:tabs>
        <w:spacing w:after="0"/>
        <w:ind w:left="0" w:firstLine="0"/>
        <w:contextualSpacing w:val="0"/>
        <w:rPr>
          <w:sz w:val="24"/>
          <w:szCs w:val="24"/>
        </w:rPr>
      </w:pPr>
      <w:r w:rsidRPr="004E57EB">
        <w:rPr>
          <w:sz w:val="24"/>
          <w:szCs w:val="24"/>
        </w:rPr>
        <w:t>Уборка помещений и очистка оборудования;</w:t>
      </w:r>
    </w:p>
    <w:p w14:paraId="03284D43" w14:textId="77777777" w:rsidR="00344BAF" w:rsidRPr="004E57EB" w:rsidRDefault="00344BAF" w:rsidP="00344BAF">
      <w:pPr>
        <w:pStyle w:val="a8"/>
        <w:numPr>
          <w:ilvl w:val="1"/>
          <w:numId w:val="6"/>
        </w:numPr>
        <w:tabs>
          <w:tab w:val="left" w:pos="426"/>
        </w:tabs>
        <w:spacing w:after="0"/>
        <w:ind w:left="0" w:firstLine="0"/>
        <w:contextualSpacing w:val="0"/>
        <w:rPr>
          <w:sz w:val="24"/>
          <w:szCs w:val="24"/>
        </w:rPr>
      </w:pPr>
      <w:r w:rsidRPr="004E57EB">
        <w:rPr>
          <w:sz w:val="24"/>
          <w:szCs w:val="24"/>
        </w:rPr>
        <w:t>Контроль климатических параметров;</w:t>
      </w:r>
    </w:p>
    <w:p w14:paraId="3C28A655" w14:textId="77777777" w:rsidR="00344BAF" w:rsidRPr="004E57EB" w:rsidRDefault="00344BAF" w:rsidP="00344BAF">
      <w:pPr>
        <w:pStyle w:val="a8"/>
        <w:numPr>
          <w:ilvl w:val="1"/>
          <w:numId w:val="6"/>
        </w:numPr>
        <w:tabs>
          <w:tab w:val="left" w:pos="426"/>
        </w:tabs>
        <w:spacing w:after="0"/>
        <w:ind w:left="0" w:firstLine="0"/>
        <w:contextualSpacing w:val="0"/>
        <w:rPr>
          <w:sz w:val="24"/>
          <w:szCs w:val="24"/>
        </w:rPr>
      </w:pPr>
      <w:r w:rsidRPr="004E57EB">
        <w:rPr>
          <w:sz w:val="24"/>
          <w:szCs w:val="24"/>
        </w:rPr>
        <w:t>Техника безопасности на рабочем месте;</w:t>
      </w:r>
    </w:p>
    <w:p w14:paraId="7E81DE0C" w14:textId="77777777" w:rsidR="00344BAF" w:rsidRPr="004E57EB" w:rsidRDefault="00344BAF" w:rsidP="00344BAF">
      <w:pPr>
        <w:pStyle w:val="a8"/>
        <w:numPr>
          <w:ilvl w:val="1"/>
          <w:numId w:val="6"/>
        </w:numPr>
        <w:tabs>
          <w:tab w:val="left" w:pos="426"/>
        </w:tabs>
        <w:spacing w:after="0"/>
        <w:ind w:left="0" w:firstLine="0"/>
        <w:contextualSpacing w:val="0"/>
        <w:rPr>
          <w:sz w:val="24"/>
          <w:szCs w:val="24"/>
        </w:rPr>
      </w:pPr>
      <w:r w:rsidRPr="004E57EB">
        <w:rPr>
          <w:sz w:val="24"/>
          <w:szCs w:val="24"/>
        </w:rPr>
        <w:t>Порядок работы с забракованной продукцией;</w:t>
      </w:r>
    </w:p>
    <w:p w14:paraId="57307B07" w14:textId="77777777" w:rsidR="00344BAF" w:rsidRPr="004E57EB" w:rsidRDefault="00344BAF" w:rsidP="00344BAF">
      <w:pPr>
        <w:pStyle w:val="a8"/>
        <w:numPr>
          <w:ilvl w:val="1"/>
          <w:numId w:val="6"/>
        </w:numPr>
        <w:tabs>
          <w:tab w:val="left" w:pos="426"/>
        </w:tabs>
        <w:spacing w:after="0"/>
        <w:ind w:left="0" w:firstLine="0"/>
        <w:contextualSpacing w:val="0"/>
        <w:rPr>
          <w:sz w:val="24"/>
          <w:szCs w:val="24"/>
        </w:rPr>
      </w:pPr>
      <w:r w:rsidRPr="004E57EB">
        <w:rPr>
          <w:sz w:val="24"/>
          <w:szCs w:val="24"/>
        </w:rPr>
        <w:t>Порядок работы с термолабильной готовой продукцией;</w:t>
      </w:r>
    </w:p>
    <w:p w14:paraId="79ECA15E" w14:textId="77777777" w:rsidR="00344BAF" w:rsidRPr="004E57EB" w:rsidRDefault="00344BAF" w:rsidP="00344BAF">
      <w:pPr>
        <w:pStyle w:val="a8"/>
        <w:numPr>
          <w:ilvl w:val="1"/>
          <w:numId w:val="6"/>
        </w:numPr>
        <w:tabs>
          <w:tab w:val="left" w:pos="426"/>
        </w:tabs>
        <w:spacing w:after="0"/>
        <w:ind w:left="0" w:firstLine="0"/>
        <w:contextualSpacing w:val="0"/>
        <w:rPr>
          <w:sz w:val="24"/>
          <w:szCs w:val="24"/>
        </w:rPr>
      </w:pPr>
      <w:r w:rsidRPr="004E57EB">
        <w:rPr>
          <w:sz w:val="24"/>
          <w:szCs w:val="24"/>
        </w:rPr>
        <w:t>Порядок утилизации готовой продукции;</w:t>
      </w:r>
    </w:p>
    <w:p w14:paraId="05F78D96" w14:textId="77777777" w:rsidR="00344BAF" w:rsidRPr="004E57EB" w:rsidRDefault="00344BAF" w:rsidP="00344BAF">
      <w:pPr>
        <w:pStyle w:val="a8"/>
        <w:numPr>
          <w:ilvl w:val="1"/>
          <w:numId w:val="6"/>
        </w:numPr>
        <w:tabs>
          <w:tab w:val="left" w:pos="426"/>
        </w:tabs>
        <w:spacing w:after="0"/>
        <w:ind w:left="0" w:firstLine="0"/>
        <w:contextualSpacing w:val="0"/>
        <w:rPr>
          <w:sz w:val="24"/>
          <w:szCs w:val="24"/>
        </w:rPr>
      </w:pPr>
      <w:r w:rsidRPr="004E57EB">
        <w:rPr>
          <w:sz w:val="24"/>
          <w:szCs w:val="24"/>
        </w:rPr>
        <w:t>Порядок обучения персонала.</w:t>
      </w:r>
    </w:p>
    <w:p w14:paraId="04FF5F7B" w14:textId="77777777" w:rsidR="00344BAF" w:rsidRPr="004E57EB" w:rsidRDefault="00344BAF" w:rsidP="00344BAF">
      <w:pPr>
        <w:pStyle w:val="2"/>
        <w:keepNext w:val="0"/>
        <w:keepLines w:val="0"/>
        <w:numPr>
          <w:ilvl w:val="1"/>
          <w:numId w:val="1"/>
        </w:numPr>
        <w:tabs>
          <w:tab w:val="left" w:pos="426"/>
        </w:tabs>
        <w:spacing w:before="0"/>
        <w:ind w:left="0" w:firstLine="0"/>
        <w:rPr>
          <w:rFonts w:asciiTheme="minorHAnsi" w:hAnsiTheme="minorHAnsi"/>
          <w:b w:val="0"/>
          <w:color w:val="auto"/>
          <w:sz w:val="24"/>
          <w:szCs w:val="24"/>
        </w:rPr>
      </w:pPr>
      <w:r w:rsidRPr="004E57EB">
        <w:rPr>
          <w:rFonts w:asciiTheme="minorHAnsi" w:hAnsiTheme="minorHAnsi"/>
          <w:b w:val="0"/>
          <w:color w:val="auto"/>
          <w:sz w:val="24"/>
          <w:szCs w:val="24"/>
        </w:rPr>
        <w:t>Приказами по предприятию (учреждению) должны быть назначены:</w:t>
      </w:r>
    </w:p>
    <w:p w14:paraId="53FE96B3" w14:textId="77777777" w:rsidR="00344BAF" w:rsidRPr="004E57EB" w:rsidRDefault="00344BAF" w:rsidP="00344BAF">
      <w:pPr>
        <w:tabs>
          <w:tab w:val="left" w:pos="426"/>
        </w:tabs>
        <w:spacing w:after="0"/>
        <w:rPr>
          <w:sz w:val="24"/>
          <w:szCs w:val="24"/>
        </w:rPr>
      </w:pPr>
      <w:r w:rsidRPr="004E57EB">
        <w:rPr>
          <w:sz w:val="24"/>
          <w:szCs w:val="24"/>
        </w:rPr>
        <w:t>- руководитель (заведующий) складом;</w:t>
      </w:r>
    </w:p>
    <w:p w14:paraId="68E82086" w14:textId="77777777" w:rsidR="00344BAF" w:rsidRPr="004E57EB" w:rsidRDefault="00344BAF" w:rsidP="00344BAF">
      <w:pPr>
        <w:tabs>
          <w:tab w:val="left" w:pos="426"/>
        </w:tabs>
        <w:spacing w:after="0"/>
        <w:rPr>
          <w:sz w:val="24"/>
          <w:szCs w:val="24"/>
        </w:rPr>
      </w:pPr>
      <w:r w:rsidRPr="004E57EB">
        <w:rPr>
          <w:sz w:val="24"/>
          <w:szCs w:val="24"/>
        </w:rPr>
        <w:t>- уполномоченный по качеству.</w:t>
      </w:r>
    </w:p>
    <w:p w14:paraId="2C34AA2B" w14:textId="77777777" w:rsidR="00344BAF" w:rsidRPr="004E57EB" w:rsidRDefault="00344BAF" w:rsidP="00344BAF">
      <w:pPr>
        <w:pStyle w:val="2"/>
        <w:keepNext w:val="0"/>
        <w:keepLines w:val="0"/>
        <w:numPr>
          <w:ilvl w:val="1"/>
          <w:numId w:val="1"/>
        </w:numPr>
        <w:tabs>
          <w:tab w:val="left" w:pos="426"/>
        </w:tabs>
        <w:spacing w:before="0"/>
        <w:ind w:left="0" w:firstLine="0"/>
        <w:rPr>
          <w:rFonts w:asciiTheme="minorHAnsi" w:hAnsiTheme="minorHAnsi"/>
          <w:b w:val="0"/>
          <w:color w:val="auto"/>
          <w:sz w:val="24"/>
          <w:szCs w:val="24"/>
        </w:rPr>
      </w:pPr>
      <w:r w:rsidRPr="004E57EB">
        <w:rPr>
          <w:rFonts w:asciiTheme="minorHAnsi" w:hAnsiTheme="minorHAnsi"/>
          <w:b w:val="0"/>
          <w:color w:val="auto"/>
          <w:sz w:val="24"/>
          <w:szCs w:val="24"/>
        </w:rPr>
        <w:t>Состав комиссии по приемке лекарственных препаратов, списанию недоброкачественных лекарственных препаратов определяется приказом по предприятию (учреждению).</w:t>
      </w:r>
    </w:p>
    <w:p w14:paraId="7B710644" w14:textId="77777777" w:rsidR="00344BAF" w:rsidRPr="004E57EB" w:rsidRDefault="00344BAF" w:rsidP="00344BAF">
      <w:pPr>
        <w:pStyle w:val="1"/>
        <w:tabs>
          <w:tab w:val="left" w:pos="426"/>
        </w:tabs>
        <w:spacing w:before="0"/>
        <w:rPr>
          <w:rFonts w:asciiTheme="minorHAnsi" w:hAnsiTheme="minorHAnsi"/>
          <w:color w:val="auto"/>
          <w:sz w:val="24"/>
          <w:szCs w:val="24"/>
        </w:rPr>
      </w:pPr>
      <w:r w:rsidRPr="004E57EB">
        <w:rPr>
          <w:rFonts w:asciiTheme="minorHAnsi" w:hAnsiTheme="minorHAnsi"/>
          <w:color w:val="auto"/>
          <w:sz w:val="24"/>
          <w:szCs w:val="24"/>
        </w:rPr>
        <w:t xml:space="preserve">Раздел </w:t>
      </w:r>
      <w:r w:rsidRPr="004E57EB">
        <w:rPr>
          <w:rFonts w:asciiTheme="minorHAnsi" w:hAnsiTheme="minorHAnsi"/>
          <w:color w:val="auto"/>
          <w:sz w:val="24"/>
          <w:szCs w:val="24"/>
          <w:lang w:val="en-US"/>
        </w:rPr>
        <w:t>II</w:t>
      </w:r>
      <w:r w:rsidRPr="004E57EB">
        <w:rPr>
          <w:rFonts w:asciiTheme="minorHAnsi" w:hAnsiTheme="minorHAnsi"/>
          <w:color w:val="auto"/>
          <w:sz w:val="24"/>
          <w:szCs w:val="24"/>
        </w:rPr>
        <w:t xml:space="preserve"> - Требования к квалификации персонала</w:t>
      </w:r>
    </w:p>
    <w:p w14:paraId="3A0A45F4" w14:textId="77777777" w:rsidR="00344BAF" w:rsidRPr="004E57EB" w:rsidRDefault="00344BAF" w:rsidP="00344BAF">
      <w:pPr>
        <w:pStyle w:val="2"/>
        <w:keepNext w:val="0"/>
        <w:keepLines w:val="0"/>
        <w:numPr>
          <w:ilvl w:val="1"/>
          <w:numId w:val="7"/>
        </w:numPr>
        <w:tabs>
          <w:tab w:val="left" w:pos="426"/>
        </w:tabs>
        <w:spacing w:before="0"/>
        <w:ind w:left="0" w:firstLine="0"/>
        <w:rPr>
          <w:rFonts w:asciiTheme="minorHAnsi" w:hAnsiTheme="minorHAnsi"/>
          <w:b w:val="0"/>
          <w:color w:val="auto"/>
          <w:sz w:val="24"/>
          <w:szCs w:val="24"/>
        </w:rPr>
      </w:pPr>
      <w:r w:rsidRPr="004E57EB">
        <w:rPr>
          <w:rFonts w:asciiTheme="minorHAnsi" w:hAnsiTheme="minorHAnsi"/>
          <w:b w:val="0"/>
          <w:color w:val="auto"/>
          <w:sz w:val="24"/>
          <w:szCs w:val="24"/>
        </w:rPr>
        <w:t>Квалификация и численность персонала должна соответствовать выполняемым задачам и объему технологических операций склада.</w:t>
      </w:r>
    </w:p>
    <w:p w14:paraId="372A872B" w14:textId="77777777" w:rsidR="00344BAF" w:rsidRPr="004E57EB" w:rsidRDefault="00344BAF" w:rsidP="00344BAF">
      <w:pPr>
        <w:pStyle w:val="2"/>
        <w:keepNext w:val="0"/>
        <w:keepLines w:val="0"/>
        <w:numPr>
          <w:ilvl w:val="1"/>
          <w:numId w:val="7"/>
        </w:numPr>
        <w:tabs>
          <w:tab w:val="left" w:pos="426"/>
        </w:tabs>
        <w:spacing w:before="0"/>
        <w:ind w:left="0" w:firstLine="0"/>
        <w:rPr>
          <w:rFonts w:asciiTheme="minorHAnsi" w:hAnsiTheme="minorHAnsi"/>
          <w:b w:val="0"/>
          <w:color w:val="auto"/>
          <w:sz w:val="24"/>
          <w:szCs w:val="24"/>
        </w:rPr>
      </w:pPr>
      <w:r w:rsidRPr="004E57EB">
        <w:rPr>
          <w:rFonts w:asciiTheme="minorHAnsi" w:hAnsiTheme="minorHAnsi"/>
          <w:b w:val="0"/>
          <w:color w:val="auto"/>
          <w:sz w:val="24"/>
          <w:szCs w:val="24"/>
        </w:rPr>
        <w:t>Руководитель склада должен иметь высшее фармацевтическое образование и действующий сертификат специалиста.</w:t>
      </w:r>
    </w:p>
    <w:p w14:paraId="75905B2D" w14:textId="77777777" w:rsidR="00344BAF" w:rsidRPr="004E57EB" w:rsidRDefault="00344BAF" w:rsidP="00344BAF">
      <w:pPr>
        <w:pStyle w:val="2"/>
        <w:keepNext w:val="0"/>
        <w:keepLines w:val="0"/>
        <w:numPr>
          <w:ilvl w:val="1"/>
          <w:numId w:val="7"/>
        </w:numPr>
        <w:tabs>
          <w:tab w:val="left" w:pos="426"/>
        </w:tabs>
        <w:spacing w:before="0"/>
        <w:ind w:left="0" w:firstLine="0"/>
        <w:rPr>
          <w:rFonts w:asciiTheme="minorHAnsi" w:hAnsiTheme="minorHAnsi"/>
          <w:b w:val="0"/>
          <w:color w:val="auto"/>
          <w:sz w:val="24"/>
          <w:szCs w:val="24"/>
        </w:rPr>
      </w:pPr>
      <w:r w:rsidRPr="004E57EB">
        <w:rPr>
          <w:rFonts w:asciiTheme="minorHAnsi" w:hAnsiTheme="minorHAnsi"/>
          <w:b w:val="0"/>
          <w:color w:val="auto"/>
          <w:sz w:val="24"/>
          <w:szCs w:val="24"/>
        </w:rPr>
        <w:t>Уполномоченный по качеству должен иметь высшее фармацевтическое образование и действующий сертификат специалиста.</w:t>
      </w:r>
    </w:p>
    <w:p w14:paraId="3E06D664" w14:textId="77777777" w:rsidR="00344BAF" w:rsidRPr="004E57EB" w:rsidRDefault="00344BAF" w:rsidP="00344BAF">
      <w:pPr>
        <w:pStyle w:val="1"/>
        <w:tabs>
          <w:tab w:val="left" w:pos="426"/>
        </w:tabs>
        <w:spacing w:before="0"/>
        <w:rPr>
          <w:rFonts w:asciiTheme="minorHAnsi" w:hAnsiTheme="minorHAnsi"/>
          <w:color w:val="auto"/>
          <w:sz w:val="24"/>
          <w:szCs w:val="24"/>
        </w:rPr>
      </w:pPr>
      <w:r w:rsidRPr="004E57EB">
        <w:rPr>
          <w:rFonts w:asciiTheme="minorHAnsi" w:hAnsiTheme="minorHAnsi"/>
          <w:color w:val="auto"/>
          <w:sz w:val="24"/>
          <w:szCs w:val="24"/>
        </w:rPr>
        <w:t xml:space="preserve">Раздел </w:t>
      </w:r>
      <w:r w:rsidRPr="004E57EB">
        <w:rPr>
          <w:rFonts w:asciiTheme="minorHAnsi" w:hAnsiTheme="minorHAnsi"/>
          <w:color w:val="auto"/>
          <w:sz w:val="24"/>
          <w:szCs w:val="24"/>
          <w:lang w:val="en-US"/>
        </w:rPr>
        <w:t>III</w:t>
      </w:r>
      <w:r w:rsidRPr="004E57EB">
        <w:rPr>
          <w:rFonts w:asciiTheme="minorHAnsi" w:hAnsiTheme="minorHAnsi"/>
          <w:color w:val="auto"/>
          <w:sz w:val="24"/>
          <w:szCs w:val="24"/>
        </w:rPr>
        <w:t xml:space="preserve"> - Система товарного и финансового учета должна отвечать следующим требованиям</w:t>
      </w:r>
    </w:p>
    <w:p w14:paraId="275B9CB6" w14:textId="77777777" w:rsidR="00344BAF" w:rsidRPr="004E57EB" w:rsidRDefault="00344BAF" w:rsidP="00344BAF">
      <w:pPr>
        <w:tabs>
          <w:tab w:val="left" w:pos="426"/>
        </w:tabs>
        <w:spacing w:after="0"/>
        <w:rPr>
          <w:sz w:val="24"/>
          <w:szCs w:val="24"/>
        </w:rPr>
      </w:pPr>
      <w:r w:rsidRPr="004E57EB">
        <w:rPr>
          <w:sz w:val="24"/>
          <w:szCs w:val="24"/>
        </w:rPr>
        <w:t>3.1. Основные требования:</w:t>
      </w:r>
    </w:p>
    <w:p w14:paraId="0097B88E" w14:textId="77777777" w:rsidR="00344BAF" w:rsidRPr="004E57EB" w:rsidRDefault="00344BAF" w:rsidP="00344BAF">
      <w:pPr>
        <w:pStyle w:val="a8"/>
        <w:tabs>
          <w:tab w:val="left" w:pos="426"/>
        </w:tabs>
        <w:spacing w:after="0"/>
        <w:ind w:left="0"/>
        <w:contextualSpacing w:val="0"/>
        <w:rPr>
          <w:sz w:val="24"/>
          <w:szCs w:val="24"/>
        </w:rPr>
      </w:pPr>
      <w:r w:rsidRPr="004E57EB">
        <w:rPr>
          <w:sz w:val="24"/>
          <w:szCs w:val="24"/>
        </w:rPr>
        <w:t>- достоверность;</w:t>
      </w:r>
    </w:p>
    <w:p w14:paraId="578FC92C" w14:textId="77777777" w:rsidR="00344BAF" w:rsidRPr="004E57EB" w:rsidRDefault="00344BAF" w:rsidP="00344BAF">
      <w:pPr>
        <w:pStyle w:val="a8"/>
        <w:tabs>
          <w:tab w:val="left" w:pos="426"/>
        </w:tabs>
        <w:spacing w:after="0"/>
        <w:ind w:left="0"/>
        <w:contextualSpacing w:val="0"/>
        <w:rPr>
          <w:sz w:val="24"/>
          <w:szCs w:val="24"/>
        </w:rPr>
      </w:pPr>
      <w:r w:rsidRPr="004E57EB">
        <w:rPr>
          <w:sz w:val="24"/>
          <w:szCs w:val="24"/>
        </w:rPr>
        <w:t>- оперативность;</w:t>
      </w:r>
    </w:p>
    <w:p w14:paraId="42256F8F" w14:textId="77777777" w:rsidR="00344BAF" w:rsidRPr="004E57EB" w:rsidRDefault="00344BAF" w:rsidP="00344BAF">
      <w:pPr>
        <w:pStyle w:val="a8"/>
        <w:tabs>
          <w:tab w:val="left" w:pos="426"/>
        </w:tabs>
        <w:spacing w:after="0"/>
        <w:ind w:left="0"/>
        <w:contextualSpacing w:val="0"/>
        <w:rPr>
          <w:sz w:val="24"/>
          <w:szCs w:val="24"/>
        </w:rPr>
      </w:pPr>
      <w:r w:rsidRPr="004E57EB">
        <w:rPr>
          <w:sz w:val="24"/>
          <w:szCs w:val="24"/>
        </w:rPr>
        <w:t>- непрерывность;</w:t>
      </w:r>
    </w:p>
    <w:p w14:paraId="31358656" w14:textId="77777777" w:rsidR="00344BAF" w:rsidRPr="004E57EB" w:rsidRDefault="00344BAF" w:rsidP="00344BAF">
      <w:pPr>
        <w:pStyle w:val="a8"/>
        <w:tabs>
          <w:tab w:val="left" w:pos="426"/>
        </w:tabs>
        <w:spacing w:after="0"/>
        <w:ind w:left="0"/>
        <w:contextualSpacing w:val="0"/>
        <w:rPr>
          <w:sz w:val="24"/>
          <w:szCs w:val="24"/>
        </w:rPr>
      </w:pPr>
      <w:r w:rsidRPr="004E57EB">
        <w:rPr>
          <w:sz w:val="24"/>
          <w:szCs w:val="24"/>
        </w:rPr>
        <w:t>- защищенность.</w:t>
      </w:r>
    </w:p>
    <w:p w14:paraId="6D6F4C5C" w14:textId="77777777" w:rsidR="00344BAF" w:rsidRPr="004E57EB" w:rsidRDefault="00344BAF" w:rsidP="00344BAF">
      <w:pPr>
        <w:pStyle w:val="a8"/>
        <w:tabs>
          <w:tab w:val="left" w:pos="426"/>
        </w:tabs>
        <w:spacing w:after="0"/>
        <w:ind w:left="0"/>
        <w:contextualSpacing w:val="0"/>
        <w:rPr>
          <w:sz w:val="24"/>
          <w:szCs w:val="24"/>
        </w:rPr>
      </w:pPr>
      <w:r w:rsidRPr="004E57EB">
        <w:rPr>
          <w:sz w:val="24"/>
          <w:szCs w:val="24"/>
        </w:rPr>
        <w:t>3.2.</w:t>
      </w:r>
      <w:r w:rsidRPr="004E57EB">
        <w:rPr>
          <w:sz w:val="24"/>
          <w:szCs w:val="24"/>
        </w:rPr>
        <w:tab/>
        <w:t>Все выполняемые операции должны иметь документальное отражение. Допускается использование электронного документооборота и компьютеризированных программ учета складских и товарных операций.</w:t>
      </w:r>
    </w:p>
    <w:p w14:paraId="61D14B53" w14:textId="7AD445CF" w:rsidR="00344BAF" w:rsidRPr="004E57EB" w:rsidRDefault="00344BAF" w:rsidP="00344BAF">
      <w:pPr>
        <w:pStyle w:val="a8"/>
        <w:tabs>
          <w:tab w:val="left" w:pos="426"/>
        </w:tabs>
        <w:spacing w:after="0"/>
        <w:ind w:left="0"/>
        <w:contextualSpacing w:val="0"/>
        <w:rPr>
          <w:sz w:val="24"/>
          <w:szCs w:val="24"/>
        </w:rPr>
      </w:pPr>
      <w:r w:rsidRPr="004E57EB">
        <w:rPr>
          <w:sz w:val="24"/>
          <w:szCs w:val="24"/>
        </w:rPr>
        <w:t>3.3.</w:t>
      </w:r>
      <w:r w:rsidRPr="004E57EB">
        <w:rPr>
          <w:sz w:val="24"/>
          <w:szCs w:val="24"/>
        </w:rPr>
        <w:tab/>
        <w:t xml:space="preserve">Полная инвентаризация товарных запасов лекарственных средств должна </w:t>
      </w:r>
      <w:r w:rsidR="00A57E8B" w:rsidRPr="004E57EB">
        <w:rPr>
          <w:sz w:val="24"/>
          <w:szCs w:val="24"/>
        </w:rPr>
        <w:t>проводиться</w:t>
      </w:r>
      <w:r w:rsidRPr="004E57EB">
        <w:rPr>
          <w:sz w:val="24"/>
          <w:szCs w:val="24"/>
        </w:rPr>
        <w:t xml:space="preserve"> не реже 1 раза в год и оформляться документально.</w:t>
      </w:r>
    </w:p>
    <w:p w14:paraId="35438A31" w14:textId="77777777" w:rsidR="00344BAF" w:rsidRPr="004E57EB" w:rsidRDefault="00344BAF" w:rsidP="00344BAF">
      <w:pPr>
        <w:pStyle w:val="a8"/>
        <w:tabs>
          <w:tab w:val="left" w:pos="426"/>
        </w:tabs>
        <w:spacing w:after="0"/>
        <w:ind w:left="0"/>
        <w:contextualSpacing w:val="0"/>
        <w:rPr>
          <w:b/>
          <w:sz w:val="24"/>
          <w:szCs w:val="24"/>
        </w:rPr>
      </w:pPr>
      <w:r w:rsidRPr="004E57EB">
        <w:rPr>
          <w:b/>
          <w:sz w:val="24"/>
          <w:szCs w:val="24"/>
        </w:rPr>
        <w:t xml:space="preserve">Раздел </w:t>
      </w:r>
      <w:r w:rsidRPr="004E57EB">
        <w:rPr>
          <w:b/>
          <w:sz w:val="24"/>
          <w:szCs w:val="24"/>
          <w:lang w:val="en-US"/>
        </w:rPr>
        <w:t>IV</w:t>
      </w:r>
      <w:r w:rsidRPr="004E57EB">
        <w:rPr>
          <w:b/>
          <w:sz w:val="24"/>
          <w:szCs w:val="24"/>
        </w:rPr>
        <w:t xml:space="preserve"> - Транспортировка</w:t>
      </w:r>
    </w:p>
    <w:p w14:paraId="7B1947DF" w14:textId="74BE3AD5" w:rsidR="00344BAF" w:rsidRPr="004E57EB" w:rsidRDefault="00344BAF" w:rsidP="00344BAF">
      <w:pPr>
        <w:pStyle w:val="2"/>
        <w:keepNext w:val="0"/>
        <w:keepLines w:val="0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rFonts w:asciiTheme="minorHAnsi" w:hAnsiTheme="minorHAnsi"/>
          <w:b w:val="0"/>
          <w:color w:val="auto"/>
          <w:sz w:val="24"/>
          <w:szCs w:val="24"/>
        </w:rPr>
      </w:pPr>
      <w:r w:rsidRPr="004E57EB">
        <w:rPr>
          <w:rFonts w:asciiTheme="minorHAnsi" w:hAnsiTheme="minorHAnsi"/>
          <w:b w:val="0"/>
          <w:color w:val="auto"/>
          <w:sz w:val="24"/>
          <w:szCs w:val="24"/>
        </w:rPr>
        <w:t xml:space="preserve">Транспортировка лекарственных средств должна </w:t>
      </w:r>
      <w:r w:rsidR="00A57E8B" w:rsidRPr="004E57EB">
        <w:rPr>
          <w:rFonts w:asciiTheme="minorHAnsi" w:hAnsiTheme="minorHAnsi"/>
          <w:b w:val="0"/>
          <w:color w:val="auto"/>
          <w:sz w:val="24"/>
          <w:szCs w:val="24"/>
        </w:rPr>
        <w:t>производиться</w:t>
      </w:r>
      <w:r w:rsidRPr="004E57EB">
        <w:rPr>
          <w:rFonts w:asciiTheme="minorHAnsi" w:hAnsiTheme="minorHAnsi"/>
          <w:b w:val="0"/>
          <w:color w:val="auto"/>
          <w:sz w:val="24"/>
          <w:szCs w:val="24"/>
        </w:rPr>
        <w:t xml:space="preserve"> с соблюдением требований к температурному режиму хранения и транспортировки указанными производителем лекарственных средств. В процессе транспортировки должна обеспечиваться предметная и качественная сохранность лекарственных средств.</w:t>
      </w:r>
    </w:p>
    <w:p w14:paraId="13E7408F" w14:textId="77777777" w:rsidR="00344BAF" w:rsidRPr="004E57EB" w:rsidRDefault="00344BAF" w:rsidP="00344BAF">
      <w:pPr>
        <w:pStyle w:val="2"/>
        <w:keepNext w:val="0"/>
        <w:keepLines w:val="0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rFonts w:asciiTheme="minorHAnsi" w:hAnsiTheme="minorHAnsi"/>
          <w:b w:val="0"/>
          <w:color w:val="auto"/>
          <w:sz w:val="24"/>
          <w:szCs w:val="24"/>
        </w:rPr>
      </w:pPr>
      <w:r w:rsidRPr="004E57EB">
        <w:rPr>
          <w:rFonts w:asciiTheme="minorHAnsi" w:hAnsiTheme="minorHAnsi"/>
          <w:b w:val="0"/>
          <w:color w:val="auto"/>
          <w:sz w:val="24"/>
          <w:szCs w:val="24"/>
        </w:rPr>
        <w:t xml:space="preserve">Транспортировка термолабильных лекарственных средств производится специализированных автотранспортом, оборудованным изотермическим фургоном, техническими средствами поддержания температуры и техническими средствами мониторинга температуры (далее по тексту - </w:t>
      </w:r>
      <w:proofErr w:type="spellStart"/>
      <w:r w:rsidRPr="004E57EB">
        <w:rPr>
          <w:rFonts w:asciiTheme="minorHAnsi" w:hAnsiTheme="minorHAnsi"/>
          <w:b w:val="0"/>
          <w:color w:val="auto"/>
          <w:sz w:val="24"/>
          <w:szCs w:val="24"/>
        </w:rPr>
        <w:t>терморегистратор</w:t>
      </w:r>
      <w:proofErr w:type="spellEnd"/>
      <w:r w:rsidRPr="004E57EB">
        <w:rPr>
          <w:rFonts w:asciiTheme="minorHAnsi" w:hAnsiTheme="minorHAnsi"/>
          <w:b w:val="0"/>
          <w:color w:val="auto"/>
          <w:sz w:val="24"/>
          <w:szCs w:val="24"/>
        </w:rPr>
        <w:t xml:space="preserve">). Допускается транспортировка с применением термоконтейнеров, сертифицированных на территории РФ, с применением </w:t>
      </w:r>
      <w:proofErr w:type="spellStart"/>
      <w:r w:rsidRPr="004E57EB">
        <w:rPr>
          <w:rFonts w:asciiTheme="minorHAnsi" w:hAnsiTheme="minorHAnsi"/>
          <w:b w:val="0"/>
          <w:color w:val="auto"/>
          <w:sz w:val="24"/>
          <w:szCs w:val="24"/>
        </w:rPr>
        <w:t>терморегистраторов</w:t>
      </w:r>
      <w:proofErr w:type="spellEnd"/>
      <w:r w:rsidRPr="004E57EB">
        <w:rPr>
          <w:rFonts w:asciiTheme="minorHAnsi" w:hAnsiTheme="minorHAnsi"/>
          <w:b w:val="0"/>
          <w:color w:val="auto"/>
          <w:sz w:val="24"/>
          <w:szCs w:val="24"/>
        </w:rPr>
        <w:t>.</w:t>
      </w:r>
    </w:p>
    <w:p w14:paraId="29A45BE2" w14:textId="77777777" w:rsidR="00344BAF" w:rsidRPr="004E57EB" w:rsidRDefault="00344BAF" w:rsidP="00344BAF">
      <w:pPr>
        <w:pStyle w:val="2"/>
        <w:keepNext w:val="0"/>
        <w:keepLines w:val="0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rFonts w:asciiTheme="minorHAnsi" w:hAnsiTheme="minorHAnsi"/>
          <w:b w:val="0"/>
          <w:color w:val="auto"/>
          <w:sz w:val="24"/>
          <w:szCs w:val="24"/>
        </w:rPr>
      </w:pPr>
      <w:r w:rsidRPr="004E57EB">
        <w:rPr>
          <w:rFonts w:asciiTheme="minorHAnsi" w:hAnsiTheme="minorHAnsi"/>
          <w:b w:val="0"/>
          <w:color w:val="auto"/>
          <w:sz w:val="24"/>
          <w:szCs w:val="24"/>
        </w:rPr>
        <w:t xml:space="preserve">Все используемые специализированные транспортные средства должны быть квалифицированы в летний и зимний период года, квалификация должна быть документально оформлена. </w:t>
      </w:r>
    </w:p>
    <w:p w14:paraId="2165ADD8" w14:textId="77777777" w:rsidR="00344BAF" w:rsidRPr="004E57EB" w:rsidRDefault="00344BAF" w:rsidP="00344BAF">
      <w:pPr>
        <w:pStyle w:val="2"/>
        <w:keepNext w:val="0"/>
        <w:keepLines w:val="0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rFonts w:asciiTheme="minorHAnsi" w:hAnsiTheme="minorHAnsi"/>
          <w:b w:val="0"/>
          <w:color w:val="auto"/>
          <w:sz w:val="24"/>
          <w:szCs w:val="24"/>
        </w:rPr>
      </w:pPr>
      <w:proofErr w:type="spellStart"/>
      <w:r w:rsidRPr="004E57EB">
        <w:rPr>
          <w:rFonts w:asciiTheme="minorHAnsi" w:hAnsiTheme="minorHAnsi"/>
          <w:b w:val="0"/>
          <w:color w:val="auto"/>
          <w:sz w:val="24"/>
          <w:szCs w:val="24"/>
        </w:rPr>
        <w:t>Терморегистраторы</w:t>
      </w:r>
      <w:proofErr w:type="spellEnd"/>
      <w:r w:rsidRPr="004E57EB">
        <w:rPr>
          <w:rFonts w:asciiTheme="minorHAnsi" w:hAnsiTheme="minorHAnsi"/>
          <w:b w:val="0"/>
          <w:color w:val="auto"/>
          <w:sz w:val="24"/>
          <w:szCs w:val="24"/>
        </w:rPr>
        <w:t xml:space="preserve"> должны быть внесены в Государственный реестр средств измерения и иметь действующий сертификат поверки. Термодатчики должны иметь визуальную идентификацию, подтверждающую соблюдение температурного режима.</w:t>
      </w:r>
    </w:p>
    <w:p w14:paraId="54CAE88C" w14:textId="77777777" w:rsidR="00344BAF" w:rsidRPr="004E57EB" w:rsidRDefault="00344BAF" w:rsidP="00344BAF">
      <w:pPr>
        <w:pStyle w:val="a8"/>
        <w:numPr>
          <w:ilvl w:val="0"/>
          <w:numId w:val="8"/>
        </w:numPr>
        <w:tabs>
          <w:tab w:val="left" w:pos="426"/>
        </w:tabs>
        <w:spacing w:after="0"/>
        <w:ind w:left="0" w:firstLine="0"/>
        <w:contextualSpacing w:val="0"/>
        <w:rPr>
          <w:sz w:val="24"/>
          <w:szCs w:val="24"/>
        </w:rPr>
      </w:pPr>
      <w:r w:rsidRPr="004E57EB">
        <w:rPr>
          <w:bCs/>
          <w:sz w:val="24"/>
          <w:szCs w:val="24"/>
        </w:rPr>
        <w:t>Технологические процессы и операции должны быть описаны во внутренних регламентирующих документах, отдельно описывающие следующие процессы:</w:t>
      </w:r>
    </w:p>
    <w:p w14:paraId="07481BBA" w14:textId="77777777" w:rsidR="00344BAF" w:rsidRPr="004E57EB" w:rsidRDefault="00344BAF" w:rsidP="00344BAF">
      <w:pPr>
        <w:pStyle w:val="a8"/>
        <w:numPr>
          <w:ilvl w:val="2"/>
          <w:numId w:val="2"/>
        </w:numPr>
        <w:tabs>
          <w:tab w:val="left" w:pos="284"/>
        </w:tabs>
        <w:spacing w:after="0"/>
        <w:ind w:left="0" w:firstLine="0"/>
        <w:contextualSpacing w:val="0"/>
        <w:rPr>
          <w:sz w:val="24"/>
          <w:szCs w:val="24"/>
        </w:rPr>
      </w:pPr>
      <w:r w:rsidRPr="004E57EB">
        <w:rPr>
          <w:sz w:val="24"/>
          <w:szCs w:val="24"/>
        </w:rPr>
        <w:t>Погрузка-разгрузка транспортных средств, правила размещения в грузовом отсеке транспортного средства;</w:t>
      </w:r>
    </w:p>
    <w:p w14:paraId="745C7261" w14:textId="77777777" w:rsidR="00344BAF" w:rsidRPr="004E57EB" w:rsidRDefault="00344BAF" w:rsidP="00344BAF">
      <w:pPr>
        <w:pStyle w:val="a8"/>
        <w:numPr>
          <w:ilvl w:val="2"/>
          <w:numId w:val="2"/>
        </w:numPr>
        <w:tabs>
          <w:tab w:val="left" w:pos="284"/>
        </w:tabs>
        <w:spacing w:after="0"/>
        <w:ind w:left="0" w:firstLine="0"/>
        <w:contextualSpacing w:val="0"/>
        <w:rPr>
          <w:sz w:val="24"/>
          <w:szCs w:val="24"/>
        </w:rPr>
      </w:pPr>
      <w:r w:rsidRPr="004E57EB">
        <w:rPr>
          <w:sz w:val="24"/>
          <w:szCs w:val="24"/>
        </w:rPr>
        <w:t>Транспортировка лекарственных средств, контроль соблюдения температурных условий транспортировки;</w:t>
      </w:r>
    </w:p>
    <w:p w14:paraId="199CDBD7" w14:textId="77777777" w:rsidR="00344BAF" w:rsidRPr="004E57EB" w:rsidRDefault="00344BAF" w:rsidP="00344BAF">
      <w:pPr>
        <w:pStyle w:val="a8"/>
        <w:numPr>
          <w:ilvl w:val="2"/>
          <w:numId w:val="2"/>
        </w:numPr>
        <w:tabs>
          <w:tab w:val="left" w:pos="284"/>
        </w:tabs>
        <w:spacing w:after="0"/>
        <w:ind w:left="0" w:firstLine="0"/>
        <w:contextualSpacing w:val="0"/>
        <w:rPr>
          <w:sz w:val="24"/>
          <w:szCs w:val="24"/>
        </w:rPr>
      </w:pPr>
      <w:r w:rsidRPr="004E57EB">
        <w:rPr>
          <w:sz w:val="24"/>
          <w:szCs w:val="24"/>
        </w:rPr>
        <w:t>Документально оформление приема-передачи лекарственных средств;</w:t>
      </w:r>
    </w:p>
    <w:p w14:paraId="31AA9076" w14:textId="77777777" w:rsidR="00344BAF" w:rsidRPr="004E57EB" w:rsidRDefault="00344BAF" w:rsidP="00344BAF">
      <w:pPr>
        <w:pStyle w:val="a8"/>
        <w:numPr>
          <w:ilvl w:val="2"/>
          <w:numId w:val="2"/>
        </w:numPr>
        <w:tabs>
          <w:tab w:val="left" w:pos="284"/>
        </w:tabs>
        <w:spacing w:after="0"/>
        <w:ind w:left="0" w:firstLine="0"/>
        <w:contextualSpacing w:val="0"/>
        <w:rPr>
          <w:sz w:val="24"/>
          <w:szCs w:val="24"/>
        </w:rPr>
      </w:pPr>
      <w:r w:rsidRPr="004E57EB">
        <w:rPr>
          <w:sz w:val="24"/>
          <w:szCs w:val="24"/>
        </w:rPr>
        <w:t>Порядок транспортировки с применением термоконтейнеров;</w:t>
      </w:r>
    </w:p>
    <w:p w14:paraId="7774D209" w14:textId="77777777" w:rsidR="00344BAF" w:rsidRPr="004E57EB" w:rsidRDefault="00344BAF" w:rsidP="00344BAF">
      <w:pPr>
        <w:pStyle w:val="a8"/>
        <w:numPr>
          <w:ilvl w:val="2"/>
          <w:numId w:val="2"/>
        </w:numPr>
        <w:tabs>
          <w:tab w:val="left" w:pos="284"/>
        </w:tabs>
        <w:spacing w:after="0"/>
        <w:ind w:left="0" w:firstLine="0"/>
        <w:contextualSpacing w:val="0"/>
        <w:rPr>
          <w:sz w:val="24"/>
          <w:szCs w:val="24"/>
        </w:rPr>
      </w:pPr>
      <w:r w:rsidRPr="004E57EB">
        <w:rPr>
          <w:sz w:val="24"/>
          <w:szCs w:val="24"/>
        </w:rPr>
        <w:t>Порядок работы с транспортными (курьерскими) организациями;</w:t>
      </w:r>
    </w:p>
    <w:p w14:paraId="57AA94EF" w14:textId="77777777" w:rsidR="00344BAF" w:rsidRPr="004E57EB" w:rsidRDefault="00344BAF" w:rsidP="00344BAF">
      <w:pPr>
        <w:pStyle w:val="a8"/>
        <w:numPr>
          <w:ilvl w:val="2"/>
          <w:numId w:val="2"/>
        </w:numPr>
        <w:tabs>
          <w:tab w:val="left" w:pos="284"/>
        </w:tabs>
        <w:spacing w:after="0"/>
        <w:ind w:left="0" w:firstLine="0"/>
        <w:contextualSpacing w:val="0"/>
        <w:rPr>
          <w:sz w:val="24"/>
          <w:szCs w:val="24"/>
        </w:rPr>
      </w:pPr>
      <w:r w:rsidRPr="004E57EB">
        <w:rPr>
          <w:sz w:val="24"/>
          <w:szCs w:val="24"/>
        </w:rPr>
        <w:t>Техника безопасности на рабочем месте;</w:t>
      </w:r>
    </w:p>
    <w:p w14:paraId="462083CB" w14:textId="77777777" w:rsidR="00344BAF" w:rsidRPr="004E57EB" w:rsidRDefault="00344BAF" w:rsidP="00344BAF">
      <w:pPr>
        <w:pStyle w:val="a8"/>
        <w:numPr>
          <w:ilvl w:val="2"/>
          <w:numId w:val="2"/>
        </w:numPr>
        <w:tabs>
          <w:tab w:val="left" w:pos="284"/>
        </w:tabs>
        <w:spacing w:after="0"/>
        <w:ind w:left="0" w:firstLine="0"/>
        <w:contextualSpacing w:val="0"/>
        <w:rPr>
          <w:sz w:val="24"/>
          <w:szCs w:val="24"/>
        </w:rPr>
      </w:pPr>
      <w:r w:rsidRPr="004E57EB">
        <w:rPr>
          <w:sz w:val="24"/>
          <w:szCs w:val="24"/>
        </w:rPr>
        <w:t>Порядок обучения персонала.</w:t>
      </w:r>
    </w:p>
    <w:p w14:paraId="686CDCF5" w14:textId="77777777" w:rsidR="00344BAF" w:rsidRPr="00F966A8" w:rsidRDefault="00344BAF" w:rsidP="00344BAF">
      <w:pPr>
        <w:pStyle w:val="2"/>
        <w:keepNext w:val="0"/>
        <w:keepLines w:val="0"/>
        <w:numPr>
          <w:ilvl w:val="1"/>
          <w:numId w:val="9"/>
        </w:numPr>
        <w:tabs>
          <w:tab w:val="left" w:pos="426"/>
        </w:tabs>
        <w:spacing w:before="0"/>
        <w:ind w:left="0" w:firstLine="0"/>
        <w:rPr>
          <w:rFonts w:asciiTheme="minorHAnsi" w:hAnsiTheme="minorHAnsi"/>
          <w:b w:val="0"/>
          <w:color w:val="auto"/>
          <w:sz w:val="24"/>
          <w:szCs w:val="24"/>
        </w:rPr>
      </w:pPr>
      <w:r w:rsidRPr="004E57EB">
        <w:rPr>
          <w:rFonts w:asciiTheme="minorHAnsi" w:hAnsiTheme="minorHAnsi"/>
          <w:b w:val="0"/>
          <w:color w:val="auto"/>
          <w:sz w:val="24"/>
          <w:szCs w:val="24"/>
        </w:rPr>
        <w:t xml:space="preserve">Транспортировка лекарственных средств с температурой хранения +(2-25) </w:t>
      </w:r>
      <w:r w:rsidRPr="004E57EB">
        <w:rPr>
          <w:rFonts w:asciiTheme="minorHAnsi" w:hAnsiTheme="minorHAnsi" w:cs="Cambria Math"/>
          <w:b w:val="0"/>
          <w:color w:val="auto"/>
          <w:sz w:val="24"/>
          <w:szCs w:val="24"/>
        </w:rPr>
        <w:t>⁰</w:t>
      </w:r>
      <w:r w:rsidRPr="004E57EB">
        <w:rPr>
          <w:rFonts w:asciiTheme="minorHAnsi" w:hAnsiTheme="minorHAnsi"/>
          <w:b w:val="0"/>
          <w:color w:val="auto"/>
          <w:sz w:val="24"/>
          <w:szCs w:val="24"/>
        </w:rPr>
        <w:t>С, +(2-</w:t>
      </w:r>
      <w:proofErr w:type="gramStart"/>
      <w:r w:rsidRPr="004E57EB">
        <w:rPr>
          <w:rFonts w:asciiTheme="minorHAnsi" w:hAnsiTheme="minorHAnsi"/>
          <w:b w:val="0"/>
          <w:color w:val="auto"/>
          <w:sz w:val="24"/>
          <w:szCs w:val="24"/>
        </w:rPr>
        <w:t>30)</w:t>
      </w:r>
      <w:r w:rsidRPr="004E57EB">
        <w:rPr>
          <w:rFonts w:asciiTheme="minorHAnsi" w:hAnsiTheme="minorHAnsi" w:cs="Cambria Math"/>
          <w:b w:val="0"/>
          <w:color w:val="auto"/>
          <w:sz w:val="24"/>
          <w:szCs w:val="24"/>
        </w:rPr>
        <w:t>⁰</w:t>
      </w:r>
      <w:proofErr w:type="gramEnd"/>
      <w:r w:rsidRPr="004E57EB">
        <w:rPr>
          <w:rFonts w:asciiTheme="minorHAnsi" w:hAnsiTheme="minorHAnsi"/>
          <w:b w:val="0"/>
          <w:color w:val="auto"/>
          <w:sz w:val="24"/>
          <w:szCs w:val="24"/>
        </w:rPr>
        <w:t>С, +(15-25)</w:t>
      </w:r>
      <w:r w:rsidRPr="004E57EB">
        <w:rPr>
          <w:rFonts w:asciiTheme="minorHAnsi" w:hAnsiTheme="minorHAnsi" w:cs="Cambria Math"/>
          <w:b w:val="0"/>
          <w:color w:val="auto"/>
          <w:sz w:val="24"/>
          <w:szCs w:val="24"/>
        </w:rPr>
        <w:t>⁰</w:t>
      </w:r>
      <w:r w:rsidRPr="004E57EB">
        <w:rPr>
          <w:rFonts w:asciiTheme="minorHAnsi" w:hAnsiTheme="minorHAnsi"/>
          <w:b w:val="0"/>
          <w:color w:val="auto"/>
          <w:sz w:val="24"/>
          <w:szCs w:val="24"/>
        </w:rPr>
        <w:t>С, +(12-15)</w:t>
      </w:r>
      <w:r w:rsidRPr="004E57EB">
        <w:rPr>
          <w:rFonts w:asciiTheme="minorHAnsi" w:hAnsiTheme="minorHAnsi" w:cs="Cambria Math"/>
          <w:b w:val="0"/>
          <w:color w:val="auto"/>
          <w:sz w:val="24"/>
          <w:szCs w:val="24"/>
        </w:rPr>
        <w:t>⁰</w:t>
      </w:r>
      <w:r w:rsidRPr="004E57EB">
        <w:rPr>
          <w:rFonts w:asciiTheme="minorHAnsi" w:hAnsiTheme="minorHAnsi"/>
          <w:b w:val="0"/>
          <w:color w:val="auto"/>
          <w:sz w:val="24"/>
          <w:szCs w:val="24"/>
        </w:rPr>
        <w:t xml:space="preserve">С в зимний период года производится в соответствии с </w:t>
      </w:r>
      <w:r w:rsidRPr="00F966A8">
        <w:rPr>
          <w:rFonts w:asciiTheme="minorHAnsi" w:hAnsiTheme="minorHAnsi"/>
          <w:b w:val="0"/>
          <w:color w:val="auto"/>
          <w:sz w:val="24"/>
          <w:szCs w:val="24"/>
        </w:rPr>
        <w:t>требованиями п. 2-4 настоящего Раздела.</w:t>
      </w:r>
    </w:p>
    <w:p w14:paraId="33659785" w14:textId="77777777" w:rsidR="00344BAF" w:rsidRPr="004E57EB" w:rsidRDefault="00344BAF" w:rsidP="00344BAF">
      <w:pPr>
        <w:pStyle w:val="2"/>
        <w:keepNext w:val="0"/>
        <w:keepLines w:val="0"/>
        <w:numPr>
          <w:ilvl w:val="1"/>
          <w:numId w:val="9"/>
        </w:numPr>
        <w:tabs>
          <w:tab w:val="left" w:pos="426"/>
        </w:tabs>
        <w:spacing w:before="0"/>
        <w:ind w:left="0" w:firstLine="0"/>
        <w:rPr>
          <w:rFonts w:asciiTheme="minorHAnsi" w:hAnsiTheme="minorHAnsi"/>
          <w:b w:val="0"/>
          <w:color w:val="auto"/>
          <w:sz w:val="24"/>
          <w:szCs w:val="24"/>
        </w:rPr>
      </w:pPr>
      <w:r w:rsidRPr="004E57EB">
        <w:rPr>
          <w:rFonts w:asciiTheme="minorHAnsi" w:hAnsiTheme="minorHAnsi"/>
          <w:b w:val="0"/>
          <w:color w:val="auto"/>
          <w:sz w:val="24"/>
          <w:szCs w:val="24"/>
        </w:rPr>
        <w:t xml:space="preserve">Загрузка и разгрузка транспортных средств должны производиться в сжатые сроки без прерывания процесса, а также в случаях, когда, чувствительные к температуре, лекарственные препараты необходимо переместить через зоны без поддержания необходимой температуры. </w:t>
      </w:r>
    </w:p>
    <w:p w14:paraId="5B728E19" w14:textId="77777777" w:rsidR="00344BAF" w:rsidRPr="004E57EB" w:rsidRDefault="00344BAF" w:rsidP="00344BAF">
      <w:pPr>
        <w:pStyle w:val="a8"/>
        <w:numPr>
          <w:ilvl w:val="1"/>
          <w:numId w:val="9"/>
        </w:numPr>
        <w:shd w:val="clear" w:color="auto" w:fill="FFFFFF"/>
        <w:tabs>
          <w:tab w:val="left" w:pos="426"/>
        </w:tabs>
        <w:spacing w:after="0"/>
        <w:ind w:left="0" w:firstLine="0"/>
        <w:contextualSpacing w:val="0"/>
        <w:rPr>
          <w:sz w:val="24"/>
          <w:szCs w:val="24"/>
        </w:rPr>
      </w:pPr>
      <w:r w:rsidRPr="004E57EB">
        <w:rPr>
          <w:sz w:val="24"/>
          <w:szCs w:val="24"/>
        </w:rPr>
        <w:t>Перед загрузкой транспортные средства/контейнеры следует предварительно подготовить (в зависимости от погодных условий) для обеспечения требуемой температуры (например, от 2 до 8°C для термолабильных продуктов).</w:t>
      </w:r>
    </w:p>
    <w:p w14:paraId="54C24B8B" w14:textId="77777777" w:rsidR="00344BAF" w:rsidRPr="004E57EB" w:rsidRDefault="00344BAF" w:rsidP="00344BAF">
      <w:pPr>
        <w:pStyle w:val="a8"/>
        <w:numPr>
          <w:ilvl w:val="1"/>
          <w:numId w:val="9"/>
        </w:numPr>
        <w:shd w:val="clear" w:color="auto" w:fill="FFFFFF"/>
        <w:tabs>
          <w:tab w:val="left" w:pos="426"/>
        </w:tabs>
        <w:spacing w:after="0"/>
        <w:ind w:left="0" w:firstLine="0"/>
        <w:contextualSpacing w:val="0"/>
        <w:rPr>
          <w:sz w:val="24"/>
          <w:szCs w:val="24"/>
        </w:rPr>
      </w:pPr>
      <w:r w:rsidRPr="004E57EB">
        <w:rPr>
          <w:sz w:val="24"/>
          <w:szCs w:val="24"/>
        </w:rPr>
        <w:t>Аварийные сигнальные устройства должны быть установлены таким образом, чтобы можно было отследить отклонения от требуемой температуры и при возможности принять корректирующие меры. Отклонения от требуемого температурного диапазона следует регистрировать и сообщать грузоотправителю.</w:t>
      </w:r>
    </w:p>
    <w:p w14:paraId="3CD8F401" w14:textId="77777777" w:rsidR="00344BAF" w:rsidRPr="004E57EB" w:rsidRDefault="00344BAF" w:rsidP="00344BAF">
      <w:pPr>
        <w:pStyle w:val="a8"/>
        <w:numPr>
          <w:ilvl w:val="1"/>
          <w:numId w:val="9"/>
        </w:numPr>
        <w:shd w:val="clear" w:color="auto" w:fill="FFFFFF"/>
        <w:tabs>
          <w:tab w:val="left" w:pos="426"/>
        </w:tabs>
        <w:spacing w:after="0"/>
        <w:ind w:left="0" w:firstLine="0"/>
        <w:contextualSpacing w:val="0"/>
        <w:rPr>
          <w:sz w:val="24"/>
          <w:szCs w:val="24"/>
        </w:rPr>
      </w:pPr>
      <w:r w:rsidRPr="004E57EB">
        <w:rPr>
          <w:sz w:val="24"/>
          <w:szCs w:val="24"/>
        </w:rPr>
        <w:t>Персонал грузоотправителя и поставщика транспортных услуг должен знать технологию и принцип работы активных охлаждающих контейнеров. В процессе периодических курсов обучения персонал получает необходимые знания о правильном обращении с продуктами на всех стадиях процесса транспортировки. Используемые системы должны поддерживаться в надлежащем состоянии. Например, необходимо осуществлять регулярное техническое обслуживание для обеспечения правильного функционирования активных контейнеров и автомобилей-рефрижераторов.</w:t>
      </w:r>
    </w:p>
    <w:p w14:paraId="6A15A267" w14:textId="77777777" w:rsidR="00344BAF" w:rsidRPr="004E57EB" w:rsidRDefault="00344BAF" w:rsidP="00344BAF">
      <w:pPr>
        <w:pStyle w:val="a8"/>
        <w:tabs>
          <w:tab w:val="left" w:pos="426"/>
        </w:tabs>
        <w:spacing w:after="0"/>
        <w:ind w:left="0"/>
        <w:contextualSpacing w:val="0"/>
        <w:rPr>
          <w:b/>
          <w:sz w:val="24"/>
          <w:szCs w:val="24"/>
        </w:rPr>
      </w:pPr>
      <w:r w:rsidRPr="004E57EB">
        <w:rPr>
          <w:b/>
          <w:sz w:val="24"/>
          <w:szCs w:val="24"/>
        </w:rPr>
        <w:t xml:space="preserve">Раздел </w:t>
      </w:r>
      <w:r w:rsidRPr="004E57EB">
        <w:rPr>
          <w:b/>
          <w:sz w:val="24"/>
          <w:szCs w:val="24"/>
          <w:lang w:val="en-US"/>
        </w:rPr>
        <w:t>V</w:t>
      </w:r>
      <w:r w:rsidRPr="004E57EB">
        <w:rPr>
          <w:b/>
          <w:sz w:val="24"/>
          <w:szCs w:val="24"/>
        </w:rPr>
        <w:t xml:space="preserve"> - Требования к проведению квалификации </w:t>
      </w:r>
    </w:p>
    <w:p w14:paraId="5B0433AA" w14:textId="77777777" w:rsidR="00344BAF" w:rsidRPr="004E57EB" w:rsidRDefault="00344BAF" w:rsidP="00344BAF">
      <w:pPr>
        <w:pStyle w:val="a8"/>
        <w:numPr>
          <w:ilvl w:val="0"/>
          <w:numId w:val="10"/>
        </w:numPr>
        <w:tabs>
          <w:tab w:val="left" w:pos="426"/>
        </w:tabs>
        <w:spacing w:after="0"/>
        <w:ind w:left="0" w:firstLine="0"/>
        <w:contextualSpacing w:val="0"/>
        <w:rPr>
          <w:sz w:val="24"/>
          <w:szCs w:val="24"/>
        </w:rPr>
      </w:pPr>
      <w:r w:rsidRPr="004E57EB">
        <w:rPr>
          <w:sz w:val="24"/>
          <w:szCs w:val="24"/>
        </w:rPr>
        <w:t>Квалификация представляет собой процесс оценки и документированного подтверждения того, что складские помещения, климатическое и холодильное оборудование, транспортные средства функционируют в соответствии с предъявляемыми требованиями и способны обеспечить достижение ожидаемых, приемлемых и воспроизводимых результатов.</w:t>
      </w:r>
    </w:p>
    <w:p w14:paraId="4B3EF053" w14:textId="4B40A542" w:rsidR="00344BAF" w:rsidRPr="004E57EB" w:rsidRDefault="007435C4" w:rsidP="00344BAF">
      <w:pPr>
        <w:pStyle w:val="a8"/>
        <w:numPr>
          <w:ilvl w:val="0"/>
          <w:numId w:val="10"/>
        </w:numPr>
        <w:tabs>
          <w:tab w:val="left" w:pos="426"/>
        </w:tabs>
        <w:spacing w:after="0"/>
        <w:ind w:left="0" w:firstLine="0"/>
        <w:contextualSpacing w:val="0"/>
        <w:rPr>
          <w:sz w:val="24"/>
          <w:szCs w:val="24"/>
        </w:rPr>
      </w:pPr>
      <w:r w:rsidRPr="004E57EB">
        <w:rPr>
          <w:sz w:val="24"/>
          <w:szCs w:val="24"/>
        </w:rPr>
        <w:t>Д</w:t>
      </w:r>
      <w:r>
        <w:rPr>
          <w:sz w:val="24"/>
          <w:szCs w:val="24"/>
        </w:rPr>
        <w:t>еловые партнера</w:t>
      </w:r>
      <w:r w:rsidRPr="004E57EB">
        <w:rPr>
          <w:sz w:val="24"/>
          <w:szCs w:val="24"/>
        </w:rPr>
        <w:t xml:space="preserve"> </w:t>
      </w:r>
      <w:r w:rsidR="00344BAF" w:rsidRPr="004E57EB">
        <w:rPr>
          <w:sz w:val="24"/>
          <w:szCs w:val="24"/>
        </w:rPr>
        <w:t>обязаны осуществлять квалификацию вышеуказанных объектов.</w:t>
      </w:r>
    </w:p>
    <w:p w14:paraId="48968BC0" w14:textId="0A10B27E" w:rsidR="00344BAF" w:rsidRPr="004E57EB" w:rsidRDefault="00344BAF" w:rsidP="00344BAF">
      <w:pPr>
        <w:pStyle w:val="a8"/>
        <w:tabs>
          <w:tab w:val="left" w:pos="426"/>
        </w:tabs>
        <w:spacing w:after="0"/>
        <w:ind w:left="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5.3. </w:t>
      </w:r>
      <w:r w:rsidRPr="004E57EB">
        <w:rPr>
          <w:sz w:val="24"/>
          <w:szCs w:val="24"/>
        </w:rPr>
        <w:t xml:space="preserve">БИОКАД вправе затребовать у </w:t>
      </w:r>
      <w:r w:rsidR="007435C4" w:rsidRPr="004E57EB">
        <w:rPr>
          <w:sz w:val="24"/>
          <w:szCs w:val="24"/>
        </w:rPr>
        <w:t>Д</w:t>
      </w:r>
      <w:r w:rsidR="007435C4">
        <w:rPr>
          <w:sz w:val="24"/>
          <w:szCs w:val="24"/>
        </w:rPr>
        <w:t>елового партнера</w:t>
      </w:r>
      <w:r w:rsidR="007435C4" w:rsidRPr="004E57EB">
        <w:rPr>
          <w:sz w:val="24"/>
          <w:szCs w:val="24"/>
        </w:rPr>
        <w:t xml:space="preserve"> </w:t>
      </w:r>
      <w:r w:rsidRPr="004E57EB">
        <w:rPr>
          <w:sz w:val="24"/>
          <w:szCs w:val="24"/>
        </w:rPr>
        <w:t xml:space="preserve">документальное подтверждение проведения квалификации. </w:t>
      </w:r>
    </w:p>
    <w:p w14:paraId="527C184B" w14:textId="77777777" w:rsidR="00344BAF" w:rsidRPr="004E57EB" w:rsidRDefault="00344BAF" w:rsidP="00344BAF">
      <w:pPr>
        <w:pStyle w:val="a8"/>
        <w:tabs>
          <w:tab w:val="left" w:pos="426"/>
        </w:tabs>
        <w:spacing w:after="0"/>
        <w:ind w:left="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5.4. </w:t>
      </w:r>
      <w:r w:rsidRPr="004E57EB">
        <w:rPr>
          <w:sz w:val="24"/>
          <w:szCs w:val="24"/>
        </w:rPr>
        <w:t>Квалификация должна включать в себя следующие этапы:</w:t>
      </w:r>
    </w:p>
    <w:p w14:paraId="7DBCE363" w14:textId="77777777" w:rsidR="00344BAF" w:rsidRPr="004E57EB" w:rsidRDefault="00344BAF" w:rsidP="00344BAF">
      <w:pPr>
        <w:pStyle w:val="a8"/>
        <w:tabs>
          <w:tab w:val="left" w:pos="426"/>
        </w:tabs>
        <w:spacing w:after="0"/>
        <w:ind w:left="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5.4.1. </w:t>
      </w:r>
      <w:r w:rsidRPr="004E57EB">
        <w:rPr>
          <w:sz w:val="24"/>
          <w:szCs w:val="24"/>
        </w:rPr>
        <w:t>Определение объекта квалификации;</w:t>
      </w:r>
    </w:p>
    <w:p w14:paraId="526C4D9E" w14:textId="77777777" w:rsidR="00344BAF" w:rsidRPr="004E57EB" w:rsidRDefault="00344BAF" w:rsidP="00344BAF">
      <w:pPr>
        <w:pStyle w:val="a8"/>
        <w:tabs>
          <w:tab w:val="left" w:pos="426"/>
        </w:tabs>
        <w:spacing w:after="0"/>
        <w:ind w:left="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5.4.2. </w:t>
      </w:r>
      <w:r w:rsidRPr="004E57EB">
        <w:rPr>
          <w:sz w:val="24"/>
          <w:szCs w:val="24"/>
        </w:rPr>
        <w:t>Составление спецификации на объект квалификации;</w:t>
      </w:r>
    </w:p>
    <w:p w14:paraId="1FEA7B98" w14:textId="77777777" w:rsidR="00344BAF" w:rsidRPr="004E57EB" w:rsidRDefault="00344BAF" w:rsidP="00344BAF">
      <w:pPr>
        <w:pStyle w:val="a8"/>
        <w:tabs>
          <w:tab w:val="left" w:pos="426"/>
        </w:tabs>
        <w:spacing w:after="0"/>
        <w:ind w:left="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5.4.3. </w:t>
      </w:r>
      <w:r w:rsidRPr="004E57EB">
        <w:rPr>
          <w:sz w:val="24"/>
          <w:szCs w:val="24"/>
        </w:rPr>
        <w:t>Составления плана квалификационных работ;</w:t>
      </w:r>
    </w:p>
    <w:p w14:paraId="01943DDB" w14:textId="77777777" w:rsidR="00344BAF" w:rsidRPr="004E57EB" w:rsidRDefault="00344BAF" w:rsidP="00344BAF">
      <w:pPr>
        <w:pStyle w:val="a8"/>
        <w:tabs>
          <w:tab w:val="left" w:pos="426"/>
        </w:tabs>
        <w:spacing w:after="0"/>
        <w:ind w:left="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5.4.4. </w:t>
      </w:r>
      <w:r w:rsidRPr="004E57EB">
        <w:rPr>
          <w:sz w:val="24"/>
          <w:szCs w:val="24"/>
        </w:rPr>
        <w:t>Разработку протоколов квалификации;</w:t>
      </w:r>
    </w:p>
    <w:p w14:paraId="2F15A08C" w14:textId="77777777" w:rsidR="00344BAF" w:rsidRPr="004E57EB" w:rsidRDefault="00344BAF" w:rsidP="00344BAF">
      <w:pPr>
        <w:pStyle w:val="a8"/>
        <w:tabs>
          <w:tab w:val="left" w:pos="426"/>
        </w:tabs>
        <w:spacing w:after="0"/>
        <w:ind w:left="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5.4.5. </w:t>
      </w:r>
      <w:r w:rsidRPr="004E57EB">
        <w:rPr>
          <w:sz w:val="24"/>
          <w:szCs w:val="24"/>
        </w:rPr>
        <w:t>Проведение квалификационных испытаний IQ, OQ, PQ;</w:t>
      </w:r>
    </w:p>
    <w:p w14:paraId="6BBCF838" w14:textId="77777777" w:rsidR="00344BAF" w:rsidRPr="004E57EB" w:rsidRDefault="00344BAF" w:rsidP="00344BAF">
      <w:pPr>
        <w:pStyle w:val="a8"/>
        <w:tabs>
          <w:tab w:val="left" w:pos="426"/>
        </w:tabs>
        <w:spacing w:after="0"/>
        <w:ind w:left="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5.4.6. </w:t>
      </w:r>
      <w:r w:rsidRPr="004E57EB">
        <w:rPr>
          <w:sz w:val="24"/>
          <w:szCs w:val="24"/>
        </w:rPr>
        <w:t>Обработку результатов квалификационных испытаний;</w:t>
      </w:r>
    </w:p>
    <w:p w14:paraId="4B8B6E1F" w14:textId="77777777" w:rsidR="00344BAF" w:rsidRPr="004E57EB" w:rsidRDefault="00344BAF" w:rsidP="00344BAF">
      <w:pPr>
        <w:pStyle w:val="a8"/>
        <w:tabs>
          <w:tab w:val="left" w:pos="426"/>
        </w:tabs>
        <w:spacing w:after="0"/>
        <w:ind w:left="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5.4.7. </w:t>
      </w:r>
      <w:r w:rsidRPr="004E57EB">
        <w:rPr>
          <w:sz w:val="24"/>
          <w:szCs w:val="24"/>
        </w:rPr>
        <w:t>Составление отчета о квалификации.</w:t>
      </w:r>
    </w:p>
    <w:p w14:paraId="3F0C818A" w14:textId="77777777" w:rsidR="00344BAF" w:rsidRPr="004E57EB" w:rsidRDefault="00344BAF" w:rsidP="00344BAF">
      <w:pPr>
        <w:pStyle w:val="a8"/>
        <w:tabs>
          <w:tab w:val="left" w:pos="426"/>
        </w:tabs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5.5. </w:t>
      </w:r>
      <w:r w:rsidRPr="004E57EB">
        <w:rPr>
          <w:sz w:val="24"/>
          <w:szCs w:val="24"/>
        </w:rPr>
        <w:t>Обязательный перечень квалификационных испытаний:</w:t>
      </w:r>
    </w:p>
    <w:p w14:paraId="5DD262A6" w14:textId="77777777" w:rsidR="00344BAF" w:rsidRPr="004E57EB" w:rsidRDefault="00344BAF" w:rsidP="00344BAF">
      <w:pPr>
        <w:tabs>
          <w:tab w:val="left" w:pos="426"/>
        </w:tabs>
        <w:spacing w:after="0"/>
        <w:rPr>
          <w:sz w:val="24"/>
          <w:szCs w:val="24"/>
        </w:rPr>
      </w:pPr>
      <w:r>
        <w:rPr>
          <w:i/>
          <w:sz w:val="24"/>
          <w:szCs w:val="24"/>
        </w:rPr>
        <w:t xml:space="preserve">5.5.1. </w:t>
      </w:r>
      <w:r w:rsidRPr="004E57EB">
        <w:rPr>
          <w:i/>
          <w:sz w:val="24"/>
          <w:szCs w:val="24"/>
        </w:rPr>
        <w:t xml:space="preserve">Этап </w:t>
      </w:r>
      <w:r w:rsidRPr="004E57EB">
        <w:rPr>
          <w:i/>
          <w:sz w:val="24"/>
          <w:szCs w:val="24"/>
          <w:lang w:val="en-US"/>
        </w:rPr>
        <w:t>IQ</w:t>
      </w:r>
      <w:r w:rsidRPr="004E57EB">
        <w:rPr>
          <w:i/>
          <w:sz w:val="24"/>
          <w:szCs w:val="24"/>
        </w:rPr>
        <w:t>.</w:t>
      </w:r>
      <w:r w:rsidRPr="004E57EB">
        <w:rPr>
          <w:sz w:val="24"/>
          <w:szCs w:val="24"/>
        </w:rPr>
        <w:t xml:space="preserve"> Квалификация установленного оборудования/ построенного складского помещения/ транспортного средства.</w:t>
      </w:r>
    </w:p>
    <w:p w14:paraId="6B1F5A23" w14:textId="77777777" w:rsidR="00344BAF" w:rsidRPr="004E57EB" w:rsidRDefault="00344BAF" w:rsidP="00344BAF">
      <w:pPr>
        <w:pStyle w:val="a8"/>
        <w:numPr>
          <w:ilvl w:val="0"/>
          <w:numId w:val="3"/>
        </w:numPr>
        <w:spacing w:after="0"/>
        <w:ind w:left="0" w:firstLine="0"/>
        <w:contextualSpacing w:val="0"/>
        <w:rPr>
          <w:sz w:val="24"/>
          <w:szCs w:val="24"/>
        </w:rPr>
      </w:pPr>
      <w:r w:rsidRPr="004E57EB">
        <w:rPr>
          <w:sz w:val="24"/>
          <w:szCs w:val="24"/>
        </w:rPr>
        <w:t>Визуальный осмотр и оценка состояния объекта квалификации: отсутствие видимых повреждений, дефектов.</w:t>
      </w:r>
    </w:p>
    <w:p w14:paraId="2CD1D6C5" w14:textId="77777777" w:rsidR="00344BAF" w:rsidRPr="004E57EB" w:rsidRDefault="00344BAF" w:rsidP="00344BAF">
      <w:pPr>
        <w:pStyle w:val="a8"/>
        <w:numPr>
          <w:ilvl w:val="0"/>
          <w:numId w:val="3"/>
        </w:numPr>
        <w:spacing w:after="0"/>
        <w:ind w:left="0" w:firstLine="0"/>
        <w:contextualSpacing w:val="0"/>
        <w:rPr>
          <w:sz w:val="24"/>
          <w:szCs w:val="24"/>
        </w:rPr>
      </w:pPr>
      <w:r w:rsidRPr="004E57EB">
        <w:rPr>
          <w:sz w:val="24"/>
          <w:szCs w:val="24"/>
        </w:rPr>
        <w:t>Проверка соответствия спецификаций на оборудование/ помещение /транспортное средство.</w:t>
      </w:r>
    </w:p>
    <w:p w14:paraId="09290655" w14:textId="77777777" w:rsidR="00344BAF" w:rsidRPr="004E57EB" w:rsidRDefault="00344BAF" w:rsidP="00344BAF">
      <w:pPr>
        <w:pStyle w:val="a8"/>
        <w:spacing w:after="0"/>
        <w:ind w:left="0"/>
        <w:contextualSpacing w:val="0"/>
        <w:rPr>
          <w:sz w:val="24"/>
          <w:szCs w:val="24"/>
        </w:rPr>
      </w:pPr>
      <w:r w:rsidRPr="004E57EB">
        <w:rPr>
          <w:sz w:val="24"/>
          <w:szCs w:val="24"/>
        </w:rPr>
        <w:t>Спецификация должна содержать основные эксплуатационные характеристики объекта квалификации.</w:t>
      </w:r>
    </w:p>
    <w:p w14:paraId="05E4984A" w14:textId="77777777" w:rsidR="00344BAF" w:rsidRPr="004E57EB" w:rsidRDefault="00344BAF" w:rsidP="00344BAF">
      <w:pPr>
        <w:tabs>
          <w:tab w:val="left" w:pos="426"/>
        </w:tabs>
        <w:spacing w:after="0"/>
        <w:rPr>
          <w:sz w:val="24"/>
          <w:szCs w:val="24"/>
        </w:rPr>
      </w:pPr>
      <w:r>
        <w:rPr>
          <w:i/>
          <w:sz w:val="24"/>
          <w:szCs w:val="24"/>
        </w:rPr>
        <w:t xml:space="preserve">5.5.2. </w:t>
      </w:r>
      <w:r w:rsidRPr="004E57EB">
        <w:rPr>
          <w:i/>
          <w:sz w:val="24"/>
          <w:szCs w:val="24"/>
        </w:rPr>
        <w:t xml:space="preserve">Этап </w:t>
      </w:r>
      <w:r w:rsidRPr="004E57EB">
        <w:rPr>
          <w:i/>
          <w:sz w:val="24"/>
          <w:szCs w:val="24"/>
          <w:lang w:val="en-US"/>
        </w:rPr>
        <w:t>OQ</w:t>
      </w:r>
      <w:r w:rsidRPr="004E57EB">
        <w:rPr>
          <w:i/>
          <w:sz w:val="24"/>
          <w:szCs w:val="24"/>
        </w:rPr>
        <w:t>.</w:t>
      </w:r>
      <w:r w:rsidRPr="004E57EB">
        <w:rPr>
          <w:sz w:val="24"/>
          <w:szCs w:val="24"/>
        </w:rPr>
        <w:t xml:space="preserve"> Квалификация функционирующего оборудования/ складского помещения/транспортного средства.</w:t>
      </w:r>
    </w:p>
    <w:p w14:paraId="2DB30535" w14:textId="77777777" w:rsidR="00344BAF" w:rsidRPr="004E57EB" w:rsidRDefault="00344BAF" w:rsidP="00344BAF">
      <w:pPr>
        <w:pStyle w:val="a8"/>
        <w:numPr>
          <w:ilvl w:val="0"/>
          <w:numId w:val="4"/>
        </w:numPr>
        <w:tabs>
          <w:tab w:val="left" w:pos="426"/>
        </w:tabs>
        <w:spacing w:after="0"/>
        <w:ind w:left="0" w:firstLine="0"/>
        <w:contextualSpacing w:val="0"/>
        <w:rPr>
          <w:sz w:val="24"/>
          <w:szCs w:val="24"/>
          <w:u w:val="single"/>
        </w:rPr>
      </w:pPr>
      <w:r w:rsidRPr="004E57EB">
        <w:rPr>
          <w:sz w:val="24"/>
          <w:szCs w:val="24"/>
          <w:u w:val="single"/>
        </w:rPr>
        <w:t>Функционирование системы блокировки дверей.</w:t>
      </w:r>
    </w:p>
    <w:p w14:paraId="47DB902E" w14:textId="77777777" w:rsidR="00344BAF" w:rsidRPr="004E57EB" w:rsidRDefault="00344BAF" w:rsidP="00344BAF">
      <w:pPr>
        <w:pStyle w:val="a8"/>
        <w:tabs>
          <w:tab w:val="left" w:pos="426"/>
        </w:tabs>
        <w:spacing w:after="0"/>
        <w:ind w:left="0"/>
        <w:contextualSpacing w:val="0"/>
        <w:rPr>
          <w:sz w:val="24"/>
          <w:szCs w:val="24"/>
        </w:rPr>
      </w:pPr>
      <w:r w:rsidRPr="004E57EB">
        <w:rPr>
          <w:sz w:val="24"/>
          <w:szCs w:val="24"/>
        </w:rPr>
        <w:t>Двери объекта квалификации должны иметь блокировку от несанкционированного доступа посторонних лиц к продукту хранения (лекарственному средству).</w:t>
      </w:r>
    </w:p>
    <w:p w14:paraId="4D370AF4" w14:textId="77777777" w:rsidR="00344BAF" w:rsidRPr="004E57EB" w:rsidRDefault="00344BAF" w:rsidP="00344BAF">
      <w:pPr>
        <w:pStyle w:val="a8"/>
        <w:numPr>
          <w:ilvl w:val="0"/>
          <w:numId w:val="4"/>
        </w:numPr>
        <w:tabs>
          <w:tab w:val="left" w:pos="426"/>
        </w:tabs>
        <w:spacing w:after="0"/>
        <w:ind w:left="0" w:firstLine="0"/>
        <w:contextualSpacing w:val="0"/>
        <w:rPr>
          <w:sz w:val="24"/>
          <w:szCs w:val="24"/>
          <w:u w:val="single"/>
        </w:rPr>
      </w:pPr>
      <w:r w:rsidRPr="004E57EB">
        <w:rPr>
          <w:sz w:val="24"/>
          <w:szCs w:val="24"/>
          <w:u w:val="single"/>
        </w:rPr>
        <w:t>Стабильность поддержания климатических параметров.</w:t>
      </w:r>
    </w:p>
    <w:p w14:paraId="53AC0F1A" w14:textId="77777777" w:rsidR="00344BAF" w:rsidRPr="004E57EB" w:rsidRDefault="00344BAF" w:rsidP="00344BAF">
      <w:pPr>
        <w:pStyle w:val="a8"/>
        <w:numPr>
          <w:ilvl w:val="0"/>
          <w:numId w:val="11"/>
        </w:numPr>
        <w:tabs>
          <w:tab w:val="left" w:pos="426"/>
        </w:tabs>
        <w:spacing w:after="0"/>
        <w:ind w:left="0" w:firstLine="0"/>
        <w:contextualSpacing w:val="0"/>
        <w:rPr>
          <w:sz w:val="24"/>
          <w:szCs w:val="24"/>
        </w:rPr>
      </w:pPr>
      <w:r w:rsidRPr="004E57EB">
        <w:rPr>
          <w:sz w:val="24"/>
          <w:szCs w:val="24"/>
        </w:rPr>
        <w:t xml:space="preserve">Продолжительность проведения испытания по определению стабильности поддержания климатических параметров на этапе OQ, PQ должна составлять не менее 24 ч согласно PDA </w:t>
      </w:r>
      <w:proofErr w:type="spellStart"/>
      <w:r w:rsidRPr="004E57EB">
        <w:rPr>
          <w:sz w:val="24"/>
          <w:szCs w:val="24"/>
        </w:rPr>
        <w:t>Technical</w:t>
      </w:r>
      <w:proofErr w:type="spellEnd"/>
      <w:r w:rsidRPr="004E57EB">
        <w:rPr>
          <w:sz w:val="24"/>
          <w:szCs w:val="24"/>
        </w:rPr>
        <w:t xml:space="preserve"> Report №64 «Active </w:t>
      </w:r>
      <w:proofErr w:type="spellStart"/>
      <w:r w:rsidRPr="004E57EB">
        <w:rPr>
          <w:sz w:val="24"/>
          <w:szCs w:val="24"/>
        </w:rPr>
        <w:t>Temperature-Controlled</w:t>
      </w:r>
      <w:proofErr w:type="spellEnd"/>
      <w:r w:rsidRPr="004E57EB">
        <w:rPr>
          <w:sz w:val="24"/>
          <w:szCs w:val="24"/>
        </w:rPr>
        <w:t xml:space="preserve"> Systems: </w:t>
      </w:r>
      <w:proofErr w:type="spellStart"/>
      <w:r w:rsidRPr="004E57EB">
        <w:rPr>
          <w:sz w:val="24"/>
          <w:szCs w:val="24"/>
        </w:rPr>
        <w:t>Qualification</w:t>
      </w:r>
      <w:proofErr w:type="spellEnd"/>
      <w:r w:rsidRPr="004E57EB">
        <w:rPr>
          <w:sz w:val="24"/>
          <w:szCs w:val="24"/>
        </w:rPr>
        <w:t xml:space="preserve"> </w:t>
      </w:r>
      <w:proofErr w:type="spellStart"/>
      <w:r w:rsidRPr="004E57EB">
        <w:rPr>
          <w:sz w:val="24"/>
          <w:szCs w:val="24"/>
        </w:rPr>
        <w:t>Guidance</w:t>
      </w:r>
      <w:proofErr w:type="spellEnd"/>
      <w:r w:rsidRPr="004E57EB">
        <w:rPr>
          <w:sz w:val="24"/>
          <w:szCs w:val="24"/>
        </w:rPr>
        <w:t>».</w:t>
      </w:r>
    </w:p>
    <w:p w14:paraId="0ACC37D5" w14:textId="71B887C9" w:rsidR="00344BAF" w:rsidRPr="004E57EB" w:rsidRDefault="00344BAF" w:rsidP="00344BAF">
      <w:pPr>
        <w:pStyle w:val="a8"/>
        <w:numPr>
          <w:ilvl w:val="0"/>
          <w:numId w:val="11"/>
        </w:numPr>
        <w:tabs>
          <w:tab w:val="left" w:pos="426"/>
        </w:tabs>
        <w:spacing w:after="0"/>
        <w:ind w:left="0" w:firstLine="0"/>
        <w:contextualSpacing w:val="0"/>
        <w:rPr>
          <w:sz w:val="24"/>
          <w:szCs w:val="24"/>
        </w:rPr>
      </w:pPr>
      <w:r w:rsidRPr="004E57EB">
        <w:rPr>
          <w:sz w:val="24"/>
          <w:szCs w:val="24"/>
        </w:rPr>
        <w:t xml:space="preserve">Складское помещение / холодильное оборудование / транспортное средство должно </w:t>
      </w:r>
      <w:r w:rsidR="00A57E8B" w:rsidRPr="004E57EB">
        <w:rPr>
          <w:sz w:val="24"/>
          <w:szCs w:val="24"/>
        </w:rPr>
        <w:t>находиться</w:t>
      </w:r>
      <w:r w:rsidRPr="004E57EB">
        <w:rPr>
          <w:sz w:val="24"/>
          <w:szCs w:val="24"/>
        </w:rPr>
        <w:t xml:space="preserve"> в работе, двери помещения / оборудования должны оставаться закрытыми на протяжении всего времени испытания. Измерение температуры и относительной влажности </w:t>
      </w:r>
      <w:r w:rsidRPr="004E57EB">
        <w:rPr>
          <w:i/>
          <w:sz w:val="24"/>
          <w:szCs w:val="24"/>
          <w:u w:val="single"/>
        </w:rPr>
        <w:t>(при необходимости)</w:t>
      </w:r>
      <w:r w:rsidRPr="004E57EB">
        <w:rPr>
          <w:i/>
          <w:sz w:val="24"/>
          <w:szCs w:val="24"/>
        </w:rPr>
        <w:t xml:space="preserve"> </w:t>
      </w:r>
      <w:r w:rsidRPr="004E57EB">
        <w:rPr>
          <w:sz w:val="24"/>
          <w:szCs w:val="24"/>
        </w:rPr>
        <w:t xml:space="preserve">выполняется с помощью соответствующего количества датчиков требуемого диапазона, размещенных в контрольных точках, в течение установленного периода времени </w:t>
      </w:r>
      <w:r w:rsidRPr="004E57EB">
        <w:rPr>
          <w:sz w:val="24"/>
          <w:szCs w:val="24"/>
          <w:u w:val="single"/>
        </w:rPr>
        <w:t>без загрузки</w:t>
      </w:r>
      <w:r w:rsidRPr="004E57EB">
        <w:rPr>
          <w:sz w:val="24"/>
          <w:szCs w:val="24"/>
        </w:rPr>
        <w:t>. Во время циклов автоматического размораживания холодильного оборудования допускается выход климатических параметров за установленные пределы значений в течение короткого периода времени (не более 20 минут). Исходные электронные данные, полученные с помощью КИП в ходе проведения испытания, необходимо записать на электронный носитель.</w:t>
      </w:r>
    </w:p>
    <w:p w14:paraId="5786A29F" w14:textId="77777777" w:rsidR="00344BAF" w:rsidRPr="004E57EB" w:rsidRDefault="00344BAF" w:rsidP="00344BAF">
      <w:pPr>
        <w:pStyle w:val="a8"/>
        <w:numPr>
          <w:ilvl w:val="0"/>
          <w:numId w:val="11"/>
        </w:numPr>
        <w:tabs>
          <w:tab w:val="left" w:pos="426"/>
        </w:tabs>
        <w:spacing w:after="0"/>
        <w:ind w:left="0" w:firstLine="0"/>
        <w:contextualSpacing w:val="0"/>
        <w:rPr>
          <w:sz w:val="24"/>
          <w:szCs w:val="24"/>
        </w:rPr>
      </w:pPr>
      <w:r w:rsidRPr="004E57EB">
        <w:rPr>
          <w:sz w:val="24"/>
          <w:szCs w:val="24"/>
        </w:rPr>
        <w:t>Эксплуатация приборов для измерения температуры и относительной влажности осуществляется в соответствии с инструкцией производителя.</w:t>
      </w:r>
    </w:p>
    <w:p w14:paraId="63198919" w14:textId="77777777" w:rsidR="00344BAF" w:rsidRPr="004E57EB" w:rsidRDefault="00344BAF" w:rsidP="00344BAF">
      <w:pPr>
        <w:pStyle w:val="a8"/>
        <w:numPr>
          <w:ilvl w:val="0"/>
          <w:numId w:val="4"/>
        </w:numPr>
        <w:tabs>
          <w:tab w:val="left" w:pos="426"/>
        </w:tabs>
        <w:spacing w:after="0"/>
        <w:ind w:left="0" w:firstLine="0"/>
        <w:contextualSpacing w:val="0"/>
        <w:rPr>
          <w:sz w:val="24"/>
          <w:szCs w:val="24"/>
          <w:u w:val="single"/>
        </w:rPr>
      </w:pPr>
      <w:r w:rsidRPr="004E57EB">
        <w:rPr>
          <w:sz w:val="24"/>
          <w:szCs w:val="24"/>
          <w:u w:val="single"/>
        </w:rPr>
        <w:t>Определение времени восстановления климатических параметров после открытия, закрытия дверей</w:t>
      </w:r>
    </w:p>
    <w:p w14:paraId="65AD6E07" w14:textId="611EF431" w:rsidR="00344BAF" w:rsidRPr="004E57EB" w:rsidRDefault="00344BAF" w:rsidP="00344BAF">
      <w:pPr>
        <w:pStyle w:val="a8"/>
        <w:numPr>
          <w:ilvl w:val="0"/>
          <w:numId w:val="12"/>
        </w:numPr>
        <w:tabs>
          <w:tab w:val="left" w:pos="426"/>
        </w:tabs>
        <w:spacing w:after="0"/>
        <w:ind w:left="0" w:firstLine="0"/>
        <w:contextualSpacing w:val="0"/>
        <w:rPr>
          <w:sz w:val="24"/>
          <w:szCs w:val="24"/>
        </w:rPr>
      </w:pPr>
      <w:r w:rsidRPr="004E57EB">
        <w:rPr>
          <w:sz w:val="24"/>
          <w:szCs w:val="24"/>
        </w:rPr>
        <w:t xml:space="preserve">Складское помещение / холодильное оборудование должно </w:t>
      </w:r>
      <w:r w:rsidR="00A57E8B" w:rsidRPr="004E57EB">
        <w:rPr>
          <w:sz w:val="24"/>
          <w:szCs w:val="24"/>
        </w:rPr>
        <w:t>находиться</w:t>
      </w:r>
      <w:r w:rsidRPr="004E57EB">
        <w:rPr>
          <w:sz w:val="24"/>
          <w:szCs w:val="24"/>
        </w:rPr>
        <w:t xml:space="preserve"> в работе. Измерение температуры и относительной влажности (при необходимости) выполняется с помощью соответствующего количества датчиков требуемого диапазона, размещенных в контрольных точках, учитывая состояние загрузки (0÷100%) складского помещения / холодильного оборудования. </w:t>
      </w:r>
    </w:p>
    <w:p w14:paraId="4962FC9A" w14:textId="77777777" w:rsidR="00344BAF" w:rsidRPr="004E57EB" w:rsidRDefault="00344BAF" w:rsidP="00344BAF">
      <w:pPr>
        <w:pStyle w:val="a8"/>
        <w:numPr>
          <w:ilvl w:val="0"/>
          <w:numId w:val="12"/>
        </w:numPr>
        <w:tabs>
          <w:tab w:val="left" w:pos="426"/>
        </w:tabs>
        <w:spacing w:after="0"/>
        <w:ind w:left="0" w:firstLine="0"/>
        <w:contextualSpacing w:val="0"/>
        <w:rPr>
          <w:sz w:val="24"/>
          <w:szCs w:val="24"/>
        </w:rPr>
      </w:pPr>
      <w:r w:rsidRPr="004E57EB">
        <w:rPr>
          <w:sz w:val="24"/>
          <w:szCs w:val="24"/>
        </w:rPr>
        <w:t>Испытание включает следующие этапы измерения климатических параметров:</w:t>
      </w:r>
    </w:p>
    <w:p w14:paraId="758175A9" w14:textId="77777777" w:rsidR="00344BAF" w:rsidRPr="004E57EB" w:rsidRDefault="00344BAF" w:rsidP="00344BAF">
      <w:pPr>
        <w:pStyle w:val="a8"/>
        <w:numPr>
          <w:ilvl w:val="0"/>
          <w:numId w:val="13"/>
        </w:numPr>
        <w:tabs>
          <w:tab w:val="left" w:pos="284"/>
          <w:tab w:val="left" w:pos="426"/>
        </w:tabs>
        <w:spacing w:after="0"/>
        <w:ind w:left="0" w:firstLine="0"/>
        <w:contextualSpacing w:val="0"/>
        <w:rPr>
          <w:sz w:val="24"/>
          <w:szCs w:val="24"/>
        </w:rPr>
      </w:pPr>
      <w:r w:rsidRPr="004E57EB">
        <w:rPr>
          <w:sz w:val="24"/>
          <w:szCs w:val="24"/>
        </w:rPr>
        <w:t>до открытия дверей (60 минут);</w:t>
      </w:r>
    </w:p>
    <w:p w14:paraId="028BCCCF" w14:textId="77777777" w:rsidR="00344BAF" w:rsidRPr="004E57EB" w:rsidRDefault="00344BAF" w:rsidP="00344BAF">
      <w:pPr>
        <w:pStyle w:val="a8"/>
        <w:numPr>
          <w:ilvl w:val="0"/>
          <w:numId w:val="13"/>
        </w:numPr>
        <w:tabs>
          <w:tab w:val="left" w:pos="284"/>
          <w:tab w:val="left" w:pos="426"/>
        </w:tabs>
        <w:spacing w:after="0"/>
        <w:ind w:left="0" w:firstLine="0"/>
        <w:contextualSpacing w:val="0"/>
        <w:rPr>
          <w:sz w:val="24"/>
          <w:szCs w:val="24"/>
        </w:rPr>
      </w:pPr>
      <w:r w:rsidRPr="004E57EB">
        <w:rPr>
          <w:sz w:val="24"/>
          <w:szCs w:val="24"/>
        </w:rPr>
        <w:t>открытие дверей (15 минут);</w:t>
      </w:r>
    </w:p>
    <w:p w14:paraId="483CD0C7" w14:textId="77777777" w:rsidR="00344BAF" w:rsidRPr="004E57EB" w:rsidRDefault="00344BAF" w:rsidP="00344BAF">
      <w:pPr>
        <w:pStyle w:val="a8"/>
        <w:numPr>
          <w:ilvl w:val="0"/>
          <w:numId w:val="13"/>
        </w:numPr>
        <w:tabs>
          <w:tab w:val="left" w:pos="284"/>
          <w:tab w:val="left" w:pos="426"/>
        </w:tabs>
        <w:spacing w:after="0"/>
        <w:ind w:left="0" w:firstLine="0"/>
        <w:contextualSpacing w:val="0"/>
        <w:rPr>
          <w:sz w:val="24"/>
          <w:szCs w:val="24"/>
        </w:rPr>
      </w:pPr>
      <w:r w:rsidRPr="004E57EB">
        <w:rPr>
          <w:sz w:val="24"/>
          <w:szCs w:val="24"/>
        </w:rPr>
        <w:t>закрытие дверей;</w:t>
      </w:r>
    </w:p>
    <w:p w14:paraId="6022493F" w14:textId="77777777" w:rsidR="00344BAF" w:rsidRPr="004E57EB" w:rsidRDefault="00344BAF" w:rsidP="00344BAF">
      <w:pPr>
        <w:pStyle w:val="a8"/>
        <w:numPr>
          <w:ilvl w:val="0"/>
          <w:numId w:val="13"/>
        </w:numPr>
        <w:tabs>
          <w:tab w:val="left" w:pos="284"/>
          <w:tab w:val="left" w:pos="426"/>
        </w:tabs>
        <w:spacing w:after="0"/>
        <w:ind w:left="0" w:firstLine="0"/>
        <w:contextualSpacing w:val="0"/>
        <w:rPr>
          <w:sz w:val="24"/>
          <w:szCs w:val="24"/>
        </w:rPr>
      </w:pPr>
      <w:r w:rsidRPr="004E57EB">
        <w:rPr>
          <w:sz w:val="24"/>
          <w:szCs w:val="24"/>
        </w:rPr>
        <w:t>после закрытия дверей (60 минут).</w:t>
      </w:r>
    </w:p>
    <w:p w14:paraId="1E60D666" w14:textId="77777777" w:rsidR="00344BAF" w:rsidRPr="004E57EB" w:rsidRDefault="00344BAF" w:rsidP="00344BAF">
      <w:pPr>
        <w:pStyle w:val="a8"/>
        <w:numPr>
          <w:ilvl w:val="0"/>
          <w:numId w:val="12"/>
        </w:numPr>
        <w:tabs>
          <w:tab w:val="left" w:pos="426"/>
        </w:tabs>
        <w:spacing w:after="0"/>
        <w:ind w:left="0" w:firstLine="0"/>
        <w:contextualSpacing w:val="0"/>
        <w:rPr>
          <w:sz w:val="24"/>
          <w:szCs w:val="24"/>
        </w:rPr>
      </w:pPr>
      <w:r w:rsidRPr="004E57EB">
        <w:rPr>
          <w:sz w:val="24"/>
          <w:szCs w:val="24"/>
        </w:rPr>
        <w:t>Устанавливается время, за которое значения климатических параметров выходят за требуемый диапазон при открытии дверей и возвращаются обратно при их закрытии. Исходные данные, полученные в ходе проведения испытания, необходимо записать на электронный носитель.</w:t>
      </w:r>
    </w:p>
    <w:p w14:paraId="040DB8BC" w14:textId="77777777" w:rsidR="00344BAF" w:rsidRPr="004E57EB" w:rsidRDefault="00344BAF" w:rsidP="00344BAF">
      <w:pPr>
        <w:pStyle w:val="a8"/>
        <w:numPr>
          <w:ilvl w:val="0"/>
          <w:numId w:val="12"/>
        </w:numPr>
        <w:tabs>
          <w:tab w:val="left" w:pos="426"/>
        </w:tabs>
        <w:spacing w:after="0"/>
        <w:ind w:left="0" w:firstLine="0"/>
        <w:contextualSpacing w:val="0"/>
        <w:rPr>
          <w:sz w:val="24"/>
          <w:szCs w:val="24"/>
        </w:rPr>
      </w:pPr>
      <w:r w:rsidRPr="004E57EB">
        <w:rPr>
          <w:sz w:val="24"/>
          <w:szCs w:val="24"/>
        </w:rPr>
        <w:t>Эксплуатация приборов для измерения температуры и относительной влажности осуществляется в соответствии с инструкцией производителя.</w:t>
      </w:r>
    </w:p>
    <w:p w14:paraId="1D74C82F" w14:textId="77777777" w:rsidR="00344BAF" w:rsidRPr="004E57EB" w:rsidRDefault="00344BAF" w:rsidP="00344BAF">
      <w:pPr>
        <w:tabs>
          <w:tab w:val="left" w:pos="426"/>
        </w:tabs>
        <w:spacing w:after="0"/>
        <w:rPr>
          <w:sz w:val="24"/>
          <w:szCs w:val="24"/>
        </w:rPr>
      </w:pPr>
      <w:r>
        <w:rPr>
          <w:i/>
          <w:sz w:val="24"/>
          <w:szCs w:val="24"/>
        </w:rPr>
        <w:t xml:space="preserve">5.5.3. </w:t>
      </w:r>
      <w:r w:rsidRPr="004E57EB">
        <w:rPr>
          <w:i/>
          <w:sz w:val="24"/>
          <w:szCs w:val="24"/>
        </w:rPr>
        <w:t xml:space="preserve">Этап </w:t>
      </w:r>
      <w:r w:rsidRPr="004E57EB">
        <w:rPr>
          <w:i/>
          <w:sz w:val="24"/>
          <w:szCs w:val="24"/>
          <w:lang w:val="en-US"/>
        </w:rPr>
        <w:t>PQ</w:t>
      </w:r>
      <w:r w:rsidRPr="004E57EB">
        <w:rPr>
          <w:i/>
          <w:sz w:val="24"/>
          <w:szCs w:val="24"/>
        </w:rPr>
        <w:t>.</w:t>
      </w:r>
      <w:r w:rsidRPr="004E57EB">
        <w:rPr>
          <w:sz w:val="24"/>
          <w:szCs w:val="24"/>
        </w:rPr>
        <w:t xml:space="preserve"> Квалификация эксплуатируемого оборудования / складского помещения / транспортного средства.</w:t>
      </w:r>
    </w:p>
    <w:p w14:paraId="24307C48" w14:textId="77777777" w:rsidR="00344BAF" w:rsidRPr="004E57EB" w:rsidRDefault="00344BAF" w:rsidP="00344BAF">
      <w:pPr>
        <w:pStyle w:val="a8"/>
        <w:numPr>
          <w:ilvl w:val="0"/>
          <w:numId w:val="5"/>
        </w:numPr>
        <w:tabs>
          <w:tab w:val="left" w:pos="426"/>
        </w:tabs>
        <w:spacing w:after="0"/>
        <w:ind w:left="0" w:firstLine="0"/>
        <w:contextualSpacing w:val="0"/>
        <w:rPr>
          <w:sz w:val="24"/>
          <w:szCs w:val="24"/>
          <w:u w:val="single"/>
        </w:rPr>
      </w:pPr>
      <w:r w:rsidRPr="004E57EB">
        <w:rPr>
          <w:sz w:val="24"/>
          <w:szCs w:val="24"/>
          <w:u w:val="single"/>
        </w:rPr>
        <w:t>Стабильность поддержания климатических параметров</w:t>
      </w:r>
    </w:p>
    <w:p w14:paraId="731C9B63" w14:textId="77777777" w:rsidR="00344BAF" w:rsidRPr="004E57EB" w:rsidRDefault="00344BAF" w:rsidP="00344BAF">
      <w:pPr>
        <w:pStyle w:val="a8"/>
        <w:numPr>
          <w:ilvl w:val="0"/>
          <w:numId w:val="14"/>
        </w:numPr>
        <w:tabs>
          <w:tab w:val="left" w:pos="426"/>
        </w:tabs>
        <w:spacing w:after="0"/>
        <w:ind w:left="0" w:firstLine="0"/>
        <w:contextualSpacing w:val="0"/>
        <w:rPr>
          <w:sz w:val="24"/>
          <w:szCs w:val="24"/>
        </w:rPr>
      </w:pPr>
      <w:r w:rsidRPr="004E57EB">
        <w:rPr>
          <w:sz w:val="24"/>
          <w:szCs w:val="24"/>
        </w:rPr>
        <w:t xml:space="preserve">Продолжительность проведения испытания по определению стабильности поддержания климатических параметров на этапе OQ, PQ должна составлять не менее 24 ч согласно PDA </w:t>
      </w:r>
      <w:proofErr w:type="spellStart"/>
      <w:r w:rsidRPr="004E57EB">
        <w:rPr>
          <w:sz w:val="24"/>
          <w:szCs w:val="24"/>
        </w:rPr>
        <w:t>Technical</w:t>
      </w:r>
      <w:proofErr w:type="spellEnd"/>
      <w:r w:rsidRPr="004E57EB">
        <w:rPr>
          <w:sz w:val="24"/>
          <w:szCs w:val="24"/>
        </w:rPr>
        <w:t xml:space="preserve"> Report №64 «Active </w:t>
      </w:r>
      <w:proofErr w:type="spellStart"/>
      <w:r w:rsidRPr="004E57EB">
        <w:rPr>
          <w:sz w:val="24"/>
          <w:szCs w:val="24"/>
        </w:rPr>
        <w:t>Temperature-Controlled</w:t>
      </w:r>
      <w:proofErr w:type="spellEnd"/>
      <w:r w:rsidRPr="004E57EB">
        <w:rPr>
          <w:sz w:val="24"/>
          <w:szCs w:val="24"/>
        </w:rPr>
        <w:t xml:space="preserve"> Systems: </w:t>
      </w:r>
      <w:proofErr w:type="spellStart"/>
      <w:r w:rsidRPr="004E57EB">
        <w:rPr>
          <w:sz w:val="24"/>
          <w:szCs w:val="24"/>
        </w:rPr>
        <w:t>Qualification</w:t>
      </w:r>
      <w:proofErr w:type="spellEnd"/>
      <w:r w:rsidRPr="004E57EB">
        <w:rPr>
          <w:sz w:val="24"/>
          <w:szCs w:val="24"/>
        </w:rPr>
        <w:t xml:space="preserve"> </w:t>
      </w:r>
      <w:proofErr w:type="spellStart"/>
      <w:r w:rsidRPr="004E57EB">
        <w:rPr>
          <w:sz w:val="24"/>
          <w:szCs w:val="24"/>
        </w:rPr>
        <w:t>Guidance</w:t>
      </w:r>
      <w:proofErr w:type="spellEnd"/>
      <w:r w:rsidRPr="004E57EB">
        <w:rPr>
          <w:sz w:val="24"/>
          <w:szCs w:val="24"/>
        </w:rPr>
        <w:t>».</w:t>
      </w:r>
    </w:p>
    <w:p w14:paraId="2B821EE0" w14:textId="1D4C6ED1" w:rsidR="00344BAF" w:rsidRPr="004E57EB" w:rsidRDefault="00344BAF" w:rsidP="00344BAF">
      <w:pPr>
        <w:pStyle w:val="a8"/>
        <w:numPr>
          <w:ilvl w:val="0"/>
          <w:numId w:val="14"/>
        </w:numPr>
        <w:tabs>
          <w:tab w:val="left" w:pos="426"/>
        </w:tabs>
        <w:spacing w:after="0"/>
        <w:ind w:left="0" w:firstLine="0"/>
        <w:contextualSpacing w:val="0"/>
        <w:rPr>
          <w:sz w:val="24"/>
          <w:szCs w:val="24"/>
        </w:rPr>
      </w:pPr>
      <w:r w:rsidRPr="004E57EB">
        <w:rPr>
          <w:sz w:val="24"/>
          <w:szCs w:val="24"/>
        </w:rPr>
        <w:t xml:space="preserve">Складское помещение / холодильное оборудование / транспортное средство должно </w:t>
      </w:r>
      <w:r w:rsidR="00A57E8B" w:rsidRPr="004E57EB">
        <w:rPr>
          <w:sz w:val="24"/>
          <w:szCs w:val="24"/>
        </w:rPr>
        <w:t>находиться</w:t>
      </w:r>
      <w:r w:rsidRPr="004E57EB">
        <w:rPr>
          <w:sz w:val="24"/>
          <w:szCs w:val="24"/>
        </w:rPr>
        <w:t xml:space="preserve"> в работе, двери помещения / оборудования должны оставаться закрытыми на протяжении всего времени испытания. Измерение температуры и относительной влажности </w:t>
      </w:r>
      <w:r w:rsidRPr="004E57EB">
        <w:rPr>
          <w:i/>
          <w:sz w:val="24"/>
          <w:szCs w:val="24"/>
          <w:u w:val="single"/>
        </w:rPr>
        <w:t>(при необходимости)</w:t>
      </w:r>
      <w:r w:rsidRPr="004E57EB">
        <w:rPr>
          <w:i/>
          <w:sz w:val="24"/>
          <w:szCs w:val="24"/>
        </w:rPr>
        <w:t xml:space="preserve"> </w:t>
      </w:r>
      <w:r w:rsidRPr="004E57EB">
        <w:rPr>
          <w:sz w:val="24"/>
          <w:szCs w:val="24"/>
        </w:rPr>
        <w:t xml:space="preserve">выполняется с помощью соответствующего количества датчиков требуемого диапазона, размещенных в контрольных точках, в течение установленного периода времени, </w:t>
      </w:r>
      <w:r w:rsidRPr="004E57EB">
        <w:rPr>
          <w:sz w:val="24"/>
          <w:szCs w:val="24"/>
          <w:u w:val="single"/>
        </w:rPr>
        <w:t>учитывая состояние загрузки (0÷100%)</w:t>
      </w:r>
      <w:r w:rsidRPr="004E57EB">
        <w:rPr>
          <w:sz w:val="24"/>
          <w:szCs w:val="24"/>
        </w:rPr>
        <w:t xml:space="preserve"> складского помещения / холодильного оборудования. Во время циклов автоматического размораживания холодильного оборудования допускается выход климатических параметров за установленные пределы значений в течение короткого периода времени (не более 20 минут). Исходные электронные данные, полученные с помощью КИП в ходе проведения испытания, необходимо записать на электронный носитель.</w:t>
      </w:r>
    </w:p>
    <w:p w14:paraId="39E73F3B" w14:textId="77777777" w:rsidR="00344BAF" w:rsidRPr="004E57EB" w:rsidRDefault="00344BAF" w:rsidP="00344BAF">
      <w:pPr>
        <w:pStyle w:val="a8"/>
        <w:numPr>
          <w:ilvl w:val="0"/>
          <w:numId w:val="14"/>
        </w:numPr>
        <w:tabs>
          <w:tab w:val="left" w:pos="426"/>
        </w:tabs>
        <w:spacing w:after="0"/>
        <w:ind w:left="0" w:firstLine="0"/>
        <w:contextualSpacing w:val="0"/>
        <w:rPr>
          <w:sz w:val="24"/>
          <w:szCs w:val="24"/>
        </w:rPr>
      </w:pPr>
      <w:r w:rsidRPr="004E57EB">
        <w:rPr>
          <w:sz w:val="24"/>
          <w:szCs w:val="24"/>
        </w:rPr>
        <w:t>Эксплуатация приборов для измерения температуры и относительной влажности осуществляется в соответствии с инструкцией производителя.</w:t>
      </w:r>
    </w:p>
    <w:p w14:paraId="77719BB0" w14:textId="77777777" w:rsidR="00344BAF" w:rsidRPr="004E57EB" w:rsidRDefault="00344BAF" w:rsidP="00344BAF">
      <w:pPr>
        <w:pStyle w:val="a8"/>
        <w:numPr>
          <w:ilvl w:val="0"/>
          <w:numId w:val="5"/>
        </w:numPr>
        <w:tabs>
          <w:tab w:val="left" w:pos="426"/>
        </w:tabs>
        <w:spacing w:after="0"/>
        <w:ind w:left="0" w:firstLine="0"/>
        <w:contextualSpacing w:val="0"/>
        <w:rPr>
          <w:sz w:val="24"/>
          <w:szCs w:val="24"/>
          <w:u w:val="single"/>
        </w:rPr>
      </w:pPr>
      <w:r w:rsidRPr="004E57EB">
        <w:rPr>
          <w:sz w:val="24"/>
          <w:szCs w:val="24"/>
          <w:u w:val="single"/>
        </w:rPr>
        <w:t>Проверка процедур эксплуатации и обслуживания объекта квалификации, обучение персонала.</w:t>
      </w:r>
    </w:p>
    <w:p w14:paraId="1BEE9916" w14:textId="10F03945" w:rsidR="00344BAF" w:rsidRDefault="00344BAF" w:rsidP="00344BAF">
      <w:pPr>
        <w:pStyle w:val="a8"/>
        <w:tabs>
          <w:tab w:val="left" w:pos="426"/>
        </w:tabs>
        <w:spacing w:after="0"/>
        <w:ind w:left="0"/>
        <w:contextualSpacing w:val="0"/>
        <w:rPr>
          <w:sz w:val="24"/>
          <w:szCs w:val="24"/>
        </w:rPr>
      </w:pPr>
      <w:r w:rsidRPr="004E57EB">
        <w:rPr>
          <w:sz w:val="24"/>
          <w:szCs w:val="24"/>
        </w:rPr>
        <w:t>После обработки результатов испытаний составляется отчет о проведении квалификации, в котором отражается соответствие или несоответствие объекта квалификации предъявляемым требованиям, а также содержит информацию о возможности ввода объекта квалификации.</w:t>
      </w:r>
    </w:p>
    <w:p w14:paraId="21B2AB35" w14:textId="77777777" w:rsidR="00D22215" w:rsidRDefault="00D22215"/>
    <w:sectPr w:rsidR="00D22215" w:rsidSect="0073677D">
      <w:headerReference w:type="default" r:id="rId11"/>
      <w:footerReference w:type="default" r:id="rId12"/>
      <w:pgSz w:w="12240" w:h="15840"/>
      <w:pgMar w:top="1134" w:right="850" w:bottom="1134" w:left="1701" w:header="708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B8C55" w14:textId="77777777" w:rsidR="00971CD5" w:rsidRDefault="00971CD5" w:rsidP="0073677D">
      <w:pPr>
        <w:spacing w:after="0" w:line="240" w:lineRule="auto"/>
      </w:pPr>
      <w:r>
        <w:separator/>
      </w:r>
    </w:p>
  </w:endnote>
  <w:endnote w:type="continuationSeparator" w:id="0">
    <w:p w14:paraId="05DDEA83" w14:textId="77777777" w:rsidR="00971CD5" w:rsidRDefault="00971CD5" w:rsidP="00736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21"/>
      <w:tblW w:w="10207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80"/>
      <w:gridCol w:w="2127"/>
    </w:tblGrid>
    <w:tr w:rsidR="0025593E" w:rsidRPr="0082103E" w14:paraId="1ECA64DD" w14:textId="77777777" w:rsidTr="004432DE">
      <w:tc>
        <w:tcPr>
          <w:tcW w:w="8080" w:type="dxa"/>
        </w:tcPr>
        <w:p w14:paraId="50A503EE" w14:textId="14F2479F" w:rsidR="0025593E" w:rsidRPr="00D22215" w:rsidRDefault="0025593E" w:rsidP="0025593E">
          <w:pPr>
            <w:tabs>
              <w:tab w:val="center" w:pos="4677"/>
            </w:tabs>
            <w:ind w:right="-285"/>
            <w:rPr>
              <w:rFonts w:ascii="Calibri" w:hAnsi="Calibri" w:cs="Calibri"/>
              <w:color w:val="FF0000"/>
              <w:sz w:val="18"/>
              <w:szCs w:val="18"/>
            </w:rPr>
          </w:pPr>
          <w:bookmarkStart w:id="1" w:name="_Hlk528165936"/>
          <w:r w:rsidRPr="0082103E">
            <w:rPr>
              <w:rFonts w:ascii="Calibri" w:hAnsi="Calibri" w:cs="Calibri"/>
              <w:color w:val="3B3838"/>
              <w:sz w:val="18"/>
              <w:szCs w:val="18"/>
            </w:rPr>
            <w:t xml:space="preserve">Приложение </w:t>
          </w:r>
          <w:r>
            <w:rPr>
              <w:rFonts w:ascii="Calibri" w:hAnsi="Calibri" w:cs="Calibri"/>
              <w:color w:val="3B3838"/>
              <w:sz w:val="18"/>
              <w:szCs w:val="18"/>
            </w:rPr>
            <w:t>8</w:t>
          </w:r>
          <w:r w:rsidRPr="00A57E8B">
            <w:rPr>
              <w:rFonts w:ascii="Calibri" w:hAnsi="Calibri" w:cs="Calibri"/>
              <w:color w:val="3B3838"/>
              <w:sz w:val="18"/>
              <w:szCs w:val="18"/>
            </w:rPr>
            <w:t xml:space="preserve"> </w:t>
          </w:r>
          <w:r w:rsidRPr="0082103E">
            <w:rPr>
              <w:rFonts w:ascii="Calibri" w:hAnsi="Calibri" w:cs="Calibri"/>
              <w:color w:val="3B3838"/>
              <w:sz w:val="18"/>
              <w:szCs w:val="18"/>
            </w:rPr>
            <w:t>к</w:t>
          </w:r>
          <w:r w:rsidR="00A57E8B" w:rsidRPr="00A57E8B">
            <w:rPr>
              <w:rFonts w:ascii="Calibri" w:hAnsi="Calibri" w:cs="Calibri"/>
              <w:color w:val="3B3838"/>
              <w:sz w:val="18"/>
              <w:szCs w:val="18"/>
            </w:rPr>
            <w:t xml:space="preserve"> </w:t>
          </w:r>
          <w:r w:rsidR="00A57E8B" w:rsidRPr="004445D7">
            <w:rPr>
              <w:rFonts w:ascii="Calibri" w:hAnsi="Calibri" w:cs="Calibri"/>
              <w:sz w:val="18"/>
              <w:szCs w:val="18"/>
            </w:rPr>
            <w:t>AFM-04-001-1</w:t>
          </w:r>
          <w:r w:rsidR="004445D7" w:rsidRPr="004445D7">
            <w:rPr>
              <w:rFonts w:ascii="Calibri" w:hAnsi="Calibri" w:cs="Calibri"/>
              <w:sz w:val="18"/>
              <w:szCs w:val="18"/>
            </w:rPr>
            <w:t>4</w:t>
          </w:r>
          <w:r w:rsidRPr="004445D7">
            <w:rPr>
              <w:rFonts w:ascii="Calibri" w:hAnsi="Calibri" w:cs="Calibri"/>
              <w:sz w:val="18"/>
              <w:szCs w:val="18"/>
            </w:rPr>
            <w:t xml:space="preserve"> / </w:t>
          </w:r>
          <w:proofErr w:type="spellStart"/>
          <w:r w:rsidRPr="004445D7">
            <w:rPr>
              <w:rFonts w:ascii="Calibri" w:hAnsi="Calibri" w:cs="Calibri"/>
              <w:sz w:val="18"/>
              <w:szCs w:val="18"/>
            </w:rPr>
            <w:t>Annex</w:t>
          </w:r>
          <w:proofErr w:type="spellEnd"/>
          <w:r w:rsidRPr="004445D7">
            <w:rPr>
              <w:rFonts w:ascii="Calibri" w:hAnsi="Calibri" w:cs="Calibri"/>
              <w:sz w:val="18"/>
              <w:szCs w:val="18"/>
            </w:rPr>
            <w:t xml:space="preserve"> 8 </w:t>
          </w:r>
          <w:proofErr w:type="spellStart"/>
          <w:r w:rsidRPr="004445D7">
            <w:rPr>
              <w:rFonts w:ascii="Calibri" w:hAnsi="Calibri" w:cs="Calibri"/>
              <w:sz w:val="18"/>
              <w:szCs w:val="18"/>
            </w:rPr>
            <w:t>to</w:t>
          </w:r>
          <w:proofErr w:type="spellEnd"/>
          <w:r w:rsidRPr="004445D7">
            <w:rPr>
              <w:rFonts w:ascii="Calibri" w:hAnsi="Calibri" w:cs="Calibri"/>
              <w:sz w:val="18"/>
              <w:szCs w:val="18"/>
            </w:rPr>
            <w:t xml:space="preserve"> </w:t>
          </w:r>
          <w:r w:rsidR="00A57E8B" w:rsidRPr="004445D7">
            <w:rPr>
              <w:rFonts w:ascii="Calibri" w:hAnsi="Calibri" w:cs="Calibri"/>
              <w:sz w:val="18"/>
              <w:szCs w:val="18"/>
            </w:rPr>
            <w:t>AFM-04-001-1</w:t>
          </w:r>
          <w:r w:rsidR="004445D7" w:rsidRPr="004445D7">
            <w:rPr>
              <w:rFonts w:ascii="Calibri" w:hAnsi="Calibri" w:cs="Calibri"/>
              <w:sz w:val="18"/>
              <w:szCs w:val="18"/>
            </w:rPr>
            <w:t>4</w:t>
          </w:r>
        </w:p>
        <w:p w14:paraId="135870A7" w14:textId="51BB57E9" w:rsidR="0025593E" w:rsidRPr="006B2FE5" w:rsidRDefault="0025593E" w:rsidP="0025593E">
          <w:pPr>
            <w:pStyle w:val="a5"/>
            <w:ind w:left="36"/>
            <w:rPr>
              <w:rFonts w:cstheme="minorHAnsi"/>
              <w:color w:val="595959" w:themeColor="text1" w:themeTint="A6"/>
              <w:sz w:val="15"/>
              <w:szCs w:val="15"/>
            </w:rPr>
          </w:pPr>
          <w:r w:rsidRPr="006B2FE5">
            <w:rPr>
              <w:rFonts w:ascii="Calibri" w:hAnsi="Calibri" w:cs="Calibri"/>
              <w:color w:val="808080" w:themeColor="background1" w:themeShade="80"/>
              <w:sz w:val="15"/>
              <w:szCs w:val="15"/>
            </w:rPr>
            <w:t xml:space="preserve">АО «БИОКАД», 198515, г. Санкт-Петербург, </w:t>
          </w:r>
          <w:proofErr w:type="spellStart"/>
          <w:r w:rsidRPr="006B2FE5">
            <w:rPr>
              <w:rFonts w:ascii="Calibri" w:hAnsi="Calibri" w:cs="Calibri"/>
              <w:color w:val="808080" w:themeColor="background1" w:themeShade="80"/>
              <w:sz w:val="15"/>
              <w:szCs w:val="15"/>
            </w:rPr>
            <w:t>вн</w:t>
          </w:r>
          <w:proofErr w:type="spellEnd"/>
          <w:r w:rsidRPr="006B2FE5">
            <w:rPr>
              <w:rFonts w:ascii="Calibri" w:hAnsi="Calibri" w:cs="Calibri"/>
              <w:color w:val="808080" w:themeColor="background1" w:themeShade="80"/>
              <w:sz w:val="15"/>
              <w:szCs w:val="15"/>
            </w:rPr>
            <w:t xml:space="preserve">. тер. г. поселок Стрельна, ул. Связи, д. 38, стр. 1, </w:t>
          </w:r>
          <w:proofErr w:type="spellStart"/>
          <w:r w:rsidRPr="006B2FE5">
            <w:rPr>
              <w:rFonts w:ascii="Calibri" w:hAnsi="Calibri" w:cs="Calibri"/>
              <w:color w:val="808080" w:themeColor="background1" w:themeShade="80"/>
              <w:sz w:val="15"/>
              <w:szCs w:val="15"/>
            </w:rPr>
            <w:t>помещ</w:t>
          </w:r>
          <w:proofErr w:type="spellEnd"/>
          <w:r w:rsidRPr="006B2FE5">
            <w:rPr>
              <w:rFonts w:ascii="Calibri" w:hAnsi="Calibri" w:cs="Calibri"/>
              <w:color w:val="808080" w:themeColor="background1" w:themeShade="80"/>
              <w:sz w:val="15"/>
              <w:szCs w:val="15"/>
            </w:rPr>
            <w:t>. 89</w:t>
          </w:r>
        </w:p>
      </w:tc>
      <w:tc>
        <w:tcPr>
          <w:tcW w:w="2127" w:type="dxa"/>
        </w:tcPr>
        <w:p w14:paraId="42E6795B" w14:textId="77777777" w:rsidR="0025593E" w:rsidRPr="0082103E" w:rsidRDefault="0025593E" w:rsidP="0025593E">
          <w:pPr>
            <w:tabs>
              <w:tab w:val="center" w:pos="4677"/>
            </w:tabs>
            <w:ind w:right="-8"/>
            <w:jc w:val="right"/>
            <w:rPr>
              <w:rFonts w:ascii="Calibri" w:hAnsi="Calibri"/>
              <w:bCs/>
              <w:color w:val="3B3838"/>
              <w:sz w:val="18"/>
              <w:szCs w:val="18"/>
            </w:rPr>
          </w:pPr>
          <w:r w:rsidRPr="0082103E">
            <w:rPr>
              <w:rFonts w:ascii="Calibri" w:hAnsi="Calibri" w:cs="Calibri"/>
              <w:bCs/>
              <w:sz w:val="18"/>
              <w:szCs w:val="18"/>
            </w:rPr>
            <w:fldChar w:fldCharType="begin"/>
          </w:r>
          <w:r w:rsidRPr="0082103E">
            <w:rPr>
              <w:rFonts w:ascii="Calibri" w:hAnsi="Calibri" w:cs="Calibri"/>
              <w:bCs/>
              <w:sz w:val="18"/>
              <w:szCs w:val="18"/>
            </w:rPr>
            <w:instrText>PAGE  \* Arabic  \* MERGEFORMAT</w:instrText>
          </w:r>
          <w:r w:rsidRPr="0082103E">
            <w:rPr>
              <w:rFonts w:ascii="Calibri" w:hAnsi="Calibri" w:cs="Calibri"/>
              <w:bCs/>
              <w:sz w:val="18"/>
              <w:szCs w:val="18"/>
            </w:rPr>
            <w:fldChar w:fldCharType="separate"/>
          </w:r>
          <w:r w:rsidRPr="0082103E">
            <w:rPr>
              <w:rFonts w:ascii="Calibri" w:hAnsi="Calibri" w:cs="Calibri"/>
              <w:bCs/>
              <w:noProof/>
              <w:sz w:val="18"/>
              <w:szCs w:val="18"/>
            </w:rPr>
            <w:t>1</w:t>
          </w:r>
          <w:r w:rsidRPr="0082103E">
            <w:rPr>
              <w:rFonts w:ascii="Calibri" w:hAnsi="Calibri" w:cs="Calibri"/>
              <w:bCs/>
              <w:sz w:val="18"/>
              <w:szCs w:val="18"/>
            </w:rPr>
            <w:fldChar w:fldCharType="end"/>
          </w:r>
          <w:r w:rsidRPr="0082103E">
            <w:rPr>
              <w:rFonts w:ascii="Calibri" w:hAnsi="Calibri" w:cs="Calibri"/>
              <w:bCs/>
              <w:sz w:val="18"/>
              <w:szCs w:val="18"/>
            </w:rPr>
            <w:t xml:space="preserve"> / </w:t>
          </w:r>
          <w:r w:rsidRPr="0082103E">
            <w:rPr>
              <w:rFonts w:ascii="Calibri" w:hAnsi="Calibri" w:cs="Calibri"/>
              <w:bCs/>
              <w:noProof/>
              <w:sz w:val="18"/>
              <w:szCs w:val="18"/>
            </w:rPr>
            <w:fldChar w:fldCharType="begin"/>
          </w:r>
          <w:r w:rsidRPr="0082103E">
            <w:rPr>
              <w:rFonts w:ascii="Calibri" w:eastAsia="Calibri" w:hAnsi="Calibri" w:cs="Calibri"/>
              <w:bCs/>
              <w:noProof/>
              <w:sz w:val="18"/>
              <w:szCs w:val="18"/>
            </w:rPr>
            <w:instrText>NUMPAGES  \* Arabic  \* MERGEFORMAT</w:instrText>
          </w:r>
          <w:r w:rsidRPr="0082103E">
            <w:rPr>
              <w:rFonts w:ascii="Calibri" w:eastAsia="Calibri" w:hAnsi="Calibri" w:cs="Calibri"/>
              <w:bCs/>
              <w:noProof/>
              <w:sz w:val="18"/>
              <w:szCs w:val="18"/>
            </w:rPr>
            <w:fldChar w:fldCharType="separate"/>
          </w:r>
          <w:r w:rsidRPr="0082103E">
            <w:rPr>
              <w:rFonts w:ascii="Calibri" w:hAnsi="Calibri" w:cs="Calibri"/>
              <w:bCs/>
              <w:noProof/>
              <w:sz w:val="18"/>
              <w:szCs w:val="18"/>
            </w:rPr>
            <w:t>1</w:t>
          </w:r>
          <w:r w:rsidRPr="0082103E">
            <w:rPr>
              <w:rFonts w:ascii="Calibri" w:hAnsi="Calibri" w:cs="Calibri"/>
              <w:bCs/>
              <w:noProof/>
              <w:sz w:val="18"/>
              <w:szCs w:val="18"/>
            </w:rPr>
            <w:fldChar w:fldCharType="end"/>
          </w:r>
        </w:p>
      </w:tc>
    </w:tr>
    <w:bookmarkEnd w:id="1"/>
  </w:tbl>
  <w:p w14:paraId="7BC3D309" w14:textId="77777777" w:rsidR="0073677D" w:rsidRDefault="007367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67442" w14:textId="77777777" w:rsidR="00971CD5" w:rsidRDefault="00971CD5" w:rsidP="0073677D">
      <w:pPr>
        <w:spacing w:after="0" w:line="240" w:lineRule="auto"/>
      </w:pPr>
      <w:r>
        <w:separator/>
      </w:r>
    </w:p>
  </w:footnote>
  <w:footnote w:type="continuationSeparator" w:id="0">
    <w:p w14:paraId="59156234" w14:textId="77777777" w:rsidR="00971CD5" w:rsidRDefault="00971CD5" w:rsidP="00736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99"/>
      <w:gridCol w:w="2382"/>
    </w:tblGrid>
    <w:tr w:rsidR="0025593E" w:rsidRPr="00D814F5" w14:paraId="6F2DC10C" w14:textId="77777777" w:rsidTr="004432DE">
      <w:trPr>
        <w:trHeight w:val="840"/>
      </w:trPr>
      <w:tc>
        <w:tcPr>
          <w:tcW w:w="7399" w:type="dxa"/>
        </w:tcPr>
        <w:p w14:paraId="758E3216" w14:textId="3D9C3343" w:rsidR="0025593E" w:rsidRPr="001B4C79" w:rsidRDefault="0025593E" w:rsidP="0025593E">
          <w:pPr>
            <w:pStyle w:val="a3"/>
            <w:ind w:left="-109"/>
            <w:rPr>
              <w:rFonts w:cstheme="minorHAnsi"/>
              <w:b/>
              <w:color w:val="767171" w:themeColor="background2" w:themeShade="80"/>
              <w:sz w:val="28"/>
              <w:szCs w:val="28"/>
            </w:rPr>
          </w:pPr>
          <w:bookmarkStart w:id="0" w:name="_Hlk99710016"/>
          <w:r w:rsidRPr="00504B12">
            <w:rPr>
              <w:rFonts w:eastAsia="SimSun" w:cstheme="minorHAnsi"/>
              <w:b/>
              <w:noProof/>
              <w:color w:val="767171" w:themeColor="background2" w:themeShade="80"/>
              <w:sz w:val="28"/>
              <w:szCs w:val="28"/>
              <w:lang w:eastAsia="zh-CN"/>
            </w:rPr>
            <w:br/>
          </w:r>
          <w:r w:rsidRPr="00A57E8B">
            <w:rPr>
              <w:rFonts w:eastAsia="SimSun" w:cstheme="minorHAnsi"/>
              <w:b/>
              <w:noProof/>
              <w:sz w:val="28"/>
              <w:szCs w:val="28"/>
              <w:lang w:eastAsia="zh-CN"/>
            </w:rPr>
            <w:t xml:space="preserve">Технические требования к </w:t>
          </w:r>
          <w:r w:rsidR="007435C4">
            <w:rPr>
              <w:rFonts w:eastAsia="SimSun" w:cstheme="minorHAnsi"/>
              <w:b/>
              <w:noProof/>
              <w:sz w:val="28"/>
              <w:szCs w:val="28"/>
              <w:lang w:eastAsia="zh-CN"/>
            </w:rPr>
            <w:t>Деловому партнеру</w:t>
          </w:r>
        </w:p>
      </w:tc>
      <w:tc>
        <w:tcPr>
          <w:tcW w:w="2382" w:type="dxa"/>
        </w:tcPr>
        <w:p w14:paraId="6B246B1A" w14:textId="77777777" w:rsidR="0025593E" w:rsidRPr="00D814F5" w:rsidRDefault="0025593E" w:rsidP="0025593E">
          <w:pPr>
            <w:pStyle w:val="a3"/>
            <w:ind w:right="-383"/>
            <w:jc w:val="center"/>
            <w:rPr>
              <w:rFonts w:cstheme="minorHAnsi"/>
            </w:rPr>
          </w:pPr>
          <w:r w:rsidRPr="007052C9">
            <w:rPr>
              <w:rFonts w:ascii="Arial" w:hAnsi="Arial" w:cs="Arial"/>
              <w:noProof/>
              <w:color w:val="262626"/>
              <w:sz w:val="72"/>
              <w:szCs w:val="48"/>
            </w:rPr>
            <w:drawing>
              <wp:inline distT="0" distB="0" distL="0" distR="0" wp14:anchorId="2CB986D3" wp14:editId="64760F43">
                <wp:extent cx="1115931" cy="343863"/>
                <wp:effectExtent l="0" t="0" r="1905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750" cy="3561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5593E" w:rsidRPr="00D814F5" w14:paraId="79FAFC9A" w14:textId="77777777" w:rsidTr="004432DE">
      <w:trPr>
        <w:trHeight w:val="265"/>
      </w:trPr>
      <w:tc>
        <w:tcPr>
          <w:tcW w:w="7399" w:type="dxa"/>
        </w:tcPr>
        <w:p w14:paraId="4953EC42" w14:textId="77777777" w:rsidR="0025593E" w:rsidRPr="00D814F5" w:rsidRDefault="0025593E" w:rsidP="0025593E">
          <w:pPr>
            <w:pStyle w:val="a3"/>
            <w:ind w:left="-109"/>
            <w:rPr>
              <w:rFonts w:cstheme="minorHAnsi"/>
              <w:color w:val="7F7F7F" w:themeColor="text1" w:themeTint="80"/>
              <w:sz w:val="18"/>
              <w:szCs w:val="18"/>
            </w:rPr>
          </w:pPr>
        </w:p>
        <w:p w14:paraId="339B8668" w14:textId="77777777" w:rsidR="0025593E" w:rsidRPr="00D814F5" w:rsidRDefault="0025593E" w:rsidP="0025593E">
          <w:pPr>
            <w:pStyle w:val="a3"/>
            <w:ind w:left="-109"/>
            <w:rPr>
              <w:rFonts w:cstheme="minorHAnsi"/>
              <w:color w:val="767171" w:themeColor="background2" w:themeShade="80"/>
              <w:sz w:val="18"/>
              <w:szCs w:val="18"/>
            </w:rPr>
          </w:pPr>
        </w:p>
      </w:tc>
      <w:tc>
        <w:tcPr>
          <w:tcW w:w="2382" w:type="dxa"/>
          <w:vAlign w:val="center"/>
        </w:tcPr>
        <w:p w14:paraId="708002DE" w14:textId="77777777" w:rsidR="0025593E" w:rsidRPr="00D814F5" w:rsidRDefault="0025593E" w:rsidP="0025593E">
          <w:pPr>
            <w:pStyle w:val="a3"/>
            <w:rPr>
              <w:rFonts w:cstheme="minorHAnsi"/>
              <w:sz w:val="18"/>
              <w:szCs w:val="18"/>
            </w:rPr>
          </w:pPr>
        </w:p>
      </w:tc>
    </w:tr>
    <w:bookmarkEnd w:id="0"/>
  </w:tbl>
  <w:p w14:paraId="74F58A85" w14:textId="77777777" w:rsidR="0073677D" w:rsidRDefault="0073677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7CF6"/>
    <w:multiLevelType w:val="hybridMultilevel"/>
    <w:tmpl w:val="2A101C40"/>
    <w:lvl w:ilvl="0" w:tplc="AD82058C">
      <w:start w:val="1"/>
      <w:numFmt w:val="lowerLetter"/>
      <w:lvlText w:val="%1."/>
      <w:lvlJc w:val="left"/>
      <w:pPr>
        <w:ind w:left="1180" w:hanging="360"/>
      </w:p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" w15:restartNumberingAfterBreak="0">
    <w:nsid w:val="02D965B5"/>
    <w:multiLevelType w:val="multilevel"/>
    <w:tmpl w:val="46360B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730A55"/>
    <w:multiLevelType w:val="hybridMultilevel"/>
    <w:tmpl w:val="039A64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E648F"/>
    <w:multiLevelType w:val="hybridMultilevel"/>
    <w:tmpl w:val="B4EA1B48"/>
    <w:lvl w:ilvl="0" w:tplc="AECEC6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67D79FE"/>
    <w:multiLevelType w:val="hybridMultilevel"/>
    <w:tmpl w:val="C3BC806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E216B"/>
    <w:multiLevelType w:val="hybridMultilevel"/>
    <w:tmpl w:val="5F5CDF6E"/>
    <w:lvl w:ilvl="0" w:tplc="02A83686">
      <w:start w:val="1"/>
      <w:numFmt w:val="decimal"/>
      <w:lvlText w:val="5.%1."/>
      <w:lvlJc w:val="left"/>
      <w:pPr>
        <w:ind w:left="7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C0EE6"/>
    <w:multiLevelType w:val="hybridMultilevel"/>
    <w:tmpl w:val="97946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81DFC"/>
    <w:multiLevelType w:val="multilevel"/>
    <w:tmpl w:val="021E89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8" w15:restartNumberingAfterBreak="0">
    <w:nsid w:val="364C49DF"/>
    <w:multiLevelType w:val="multilevel"/>
    <w:tmpl w:val="C0E211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76B3C3F"/>
    <w:multiLevelType w:val="hybridMultilevel"/>
    <w:tmpl w:val="DE54B75A"/>
    <w:lvl w:ilvl="0" w:tplc="A3C2BF1E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714F6E"/>
    <w:multiLevelType w:val="hybridMultilevel"/>
    <w:tmpl w:val="E3CCC27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7894035"/>
    <w:multiLevelType w:val="hybridMultilevel"/>
    <w:tmpl w:val="2ED27C0E"/>
    <w:lvl w:ilvl="0" w:tplc="04190019">
      <w:start w:val="1"/>
      <w:numFmt w:val="lowerLetter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B810082"/>
    <w:multiLevelType w:val="hybridMultilevel"/>
    <w:tmpl w:val="5A8036A2"/>
    <w:lvl w:ilvl="0" w:tplc="3E86024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3B714BE"/>
    <w:multiLevelType w:val="multilevel"/>
    <w:tmpl w:val="06A674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32" w:hanging="1800"/>
      </w:pPr>
      <w:rPr>
        <w:rFonts w:hint="default"/>
      </w:rPr>
    </w:lvl>
  </w:abstractNum>
  <w:num w:numId="1" w16cid:durableId="51733419">
    <w:abstractNumId w:val="1"/>
  </w:num>
  <w:num w:numId="2" w16cid:durableId="1899240659">
    <w:abstractNumId w:val="6"/>
  </w:num>
  <w:num w:numId="3" w16cid:durableId="1196773753">
    <w:abstractNumId w:val="2"/>
  </w:num>
  <w:num w:numId="4" w16cid:durableId="1702784092">
    <w:abstractNumId w:val="3"/>
  </w:num>
  <w:num w:numId="5" w16cid:durableId="1817722245">
    <w:abstractNumId w:val="12"/>
  </w:num>
  <w:num w:numId="6" w16cid:durableId="971256401">
    <w:abstractNumId w:val="7"/>
  </w:num>
  <w:num w:numId="7" w16cid:durableId="923536471">
    <w:abstractNumId w:val="8"/>
  </w:num>
  <w:num w:numId="8" w16cid:durableId="599721715">
    <w:abstractNumId w:val="9"/>
  </w:num>
  <w:num w:numId="9" w16cid:durableId="276646796">
    <w:abstractNumId w:val="13"/>
  </w:num>
  <w:num w:numId="10" w16cid:durableId="220488110">
    <w:abstractNumId w:val="5"/>
  </w:num>
  <w:num w:numId="11" w16cid:durableId="1694453609">
    <w:abstractNumId w:val="11"/>
  </w:num>
  <w:num w:numId="12" w16cid:durableId="52506830">
    <w:abstractNumId w:val="0"/>
  </w:num>
  <w:num w:numId="13" w16cid:durableId="1046755264">
    <w:abstractNumId w:val="10"/>
  </w:num>
  <w:num w:numId="14" w16cid:durableId="3721912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888"/>
    <w:rsid w:val="00092FA8"/>
    <w:rsid w:val="000C3954"/>
    <w:rsid w:val="000C676B"/>
    <w:rsid w:val="000F5DA0"/>
    <w:rsid w:val="0025593E"/>
    <w:rsid w:val="0028479A"/>
    <w:rsid w:val="00344BAF"/>
    <w:rsid w:val="003605B7"/>
    <w:rsid w:val="00374F9B"/>
    <w:rsid w:val="003A1DE5"/>
    <w:rsid w:val="003A2470"/>
    <w:rsid w:val="003B3A74"/>
    <w:rsid w:val="004445D7"/>
    <w:rsid w:val="0049479F"/>
    <w:rsid w:val="005E7888"/>
    <w:rsid w:val="006035C7"/>
    <w:rsid w:val="00632A9C"/>
    <w:rsid w:val="00656EB2"/>
    <w:rsid w:val="0073677D"/>
    <w:rsid w:val="007435C4"/>
    <w:rsid w:val="00971CD5"/>
    <w:rsid w:val="00A10D42"/>
    <w:rsid w:val="00A57E8B"/>
    <w:rsid w:val="00AA6952"/>
    <w:rsid w:val="00B10EFF"/>
    <w:rsid w:val="00BD1856"/>
    <w:rsid w:val="00CA63AE"/>
    <w:rsid w:val="00D06E2E"/>
    <w:rsid w:val="00D22215"/>
    <w:rsid w:val="00DA5CBF"/>
    <w:rsid w:val="00E43A59"/>
    <w:rsid w:val="00FA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E8D5FE0"/>
  <w15:chartTrackingRefBased/>
  <w15:docId w15:val="{A64CDD05-CD7E-4544-94DA-3C0EF7F72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BAF"/>
    <w:pPr>
      <w:spacing w:after="200" w:line="276" w:lineRule="auto"/>
      <w:jc w:val="both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344B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44B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77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677D"/>
  </w:style>
  <w:style w:type="paragraph" w:styleId="a5">
    <w:name w:val="footer"/>
    <w:basedOn w:val="a"/>
    <w:link w:val="a6"/>
    <w:uiPriority w:val="99"/>
    <w:unhideWhenUsed/>
    <w:rsid w:val="0073677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677D"/>
  </w:style>
  <w:style w:type="table" w:customStyle="1" w:styleId="11">
    <w:name w:val="Сетка таблицы1"/>
    <w:basedOn w:val="a1"/>
    <w:next w:val="a7"/>
    <w:uiPriority w:val="59"/>
    <w:rsid w:val="00736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736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59"/>
    <w:rsid w:val="00736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44BA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344BA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ru-RU"/>
    </w:rPr>
  </w:style>
  <w:style w:type="paragraph" w:styleId="a8">
    <w:name w:val="List Paragraph"/>
    <w:basedOn w:val="a"/>
    <w:uiPriority w:val="34"/>
    <w:qFormat/>
    <w:rsid w:val="00344BAF"/>
    <w:pPr>
      <w:ind w:left="720"/>
      <w:contextualSpacing/>
    </w:pPr>
  </w:style>
  <w:style w:type="paragraph" w:styleId="a9">
    <w:name w:val="Revision"/>
    <w:hidden/>
    <w:uiPriority w:val="99"/>
    <w:semiHidden/>
    <w:rsid w:val="00DA5CBF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FFC9918CBEC264A94F7D2E926E84FAF" ma:contentTypeVersion="18" ma:contentTypeDescription="Создание документа." ma:contentTypeScope="" ma:versionID="a8caabc838f0a6de626b284ccdd96018">
  <xsd:schema xmlns:xsd="http://www.w3.org/2001/XMLSchema" xmlns:xs="http://www.w3.org/2001/XMLSchema" xmlns:p="http://schemas.microsoft.com/office/2006/metadata/properties" xmlns:ns2="84b31579-7af7-41f0-8e61-e1dcbfd897fc" xmlns:ns3="b96011ba-4eac-4815-824c-0fd59555d86e" targetNamespace="http://schemas.microsoft.com/office/2006/metadata/properties" ma:root="true" ma:fieldsID="3ce8ed5bfd0c2ca70790e50afcde3edb" ns2:_="" ns3:_="">
    <xsd:import namespace="84b31579-7af7-41f0-8e61-e1dcbfd897fc"/>
    <xsd:import namespace="b96011ba-4eac-4815-824c-0fd59555d8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31579-7af7-41f0-8e61-e1dcbfd897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ae96828-12cc-41f0-9246-0a0cfb4495ac}" ma:internalName="TaxCatchAll" ma:showField="CatchAllData" ma:web="84b31579-7af7-41f0-8e61-e1dcbfd897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011ba-4eac-4815-824c-0fd59555d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1600fac0-03fd-44f3-949a-83cfeb9525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6011ba-4eac-4815-824c-0fd59555d86e">
      <Terms xmlns="http://schemas.microsoft.com/office/infopath/2007/PartnerControls"/>
    </lcf76f155ced4ddcb4097134ff3c332f>
    <TaxCatchAll xmlns="84b31579-7af7-41f0-8e61-e1dcbfd897fc" xsi:nil="true"/>
  </documentManagement>
</p:properties>
</file>

<file path=customXml/itemProps1.xml><?xml version="1.0" encoding="utf-8"?>
<ds:datastoreItem xmlns:ds="http://schemas.openxmlformats.org/officeDocument/2006/customXml" ds:itemID="{60F6811E-529C-4A82-8A07-A0BC6EA730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3C3A4F-F220-4CBE-85E3-5A50C8B50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b31579-7af7-41f0-8e61-e1dcbfd897fc"/>
    <ds:schemaRef ds:uri="b96011ba-4eac-4815-824c-0fd59555d8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6415CC-202E-4C25-83C9-D6E61C8326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EDB1C7-5AC0-460C-911E-A346A79B8600}">
  <ds:schemaRefs>
    <ds:schemaRef ds:uri="http://schemas.microsoft.com/office/2006/metadata/properties"/>
    <ds:schemaRef ds:uri="http://schemas.microsoft.com/office/infopath/2007/PartnerControls"/>
    <ds:schemaRef ds:uri="b96011ba-4eac-4815-824c-0fd59555d86e"/>
    <ds:schemaRef ds:uri="84b31579-7af7-41f0-8e61-e1dcbfd897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2060</Words>
  <Characters>11746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Суханова Яна Олеговна</dc:creator>
  <cp:keywords/>
  <dc:description/>
  <cp:lastModifiedBy>Bykova Iuliia</cp:lastModifiedBy>
  <cp:revision>4</cp:revision>
  <dcterms:created xsi:type="dcterms:W3CDTF">2024-07-03T10:39:00Z</dcterms:created>
  <dcterms:modified xsi:type="dcterms:W3CDTF">2024-08-06T13:46:00Z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0x0101000FFC9918CBEC264A94F7D2E926E84FAF</vt:lpwstr>
  </property>
</Properties>
</file>